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34530" w14:textId="2A3A8DF3" w:rsidR="008342D6" w:rsidRPr="000A7D09" w:rsidRDefault="006A3DCA" w:rsidP="000A7D09">
      <w:pPr>
        <w:pStyle w:val="31"/>
        <w:pBdr>
          <w:top w:val="none" w:sz="0" w:space="0" w:color="auto"/>
          <w:bottom w:val="none" w:sz="0" w:space="0" w:color="auto"/>
        </w:pBdr>
        <w:shd w:val="clear" w:color="auto" w:fill="auto"/>
        <w:spacing w:line="0" w:lineRule="atLeast"/>
        <w:rPr>
          <w:rFonts w:ascii="Times New Roman" w:hAnsi="Times New Roman" w:cs="Times New Roman"/>
          <w:szCs w:val="22"/>
        </w:rPr>
      </w:pPr>
      <w:bookmarkStart w:id="0" w:name="_Ref343084605"/>
      <w:bookmarkStart w:id="1" w:name="_Toc448350103"/>
      <w:r>
        <w:rPr>
          <w:rFonts w:ascii="Times New Roman" w:hAnsi="Times New Roman" w:cs="Times New Roman"/>
          <w:noProof/>
        </w:rPr>
        <w:t>ПРИЛОЖЕНИЕ №</w:t>
      </w:r>
      <w:r>
        <w:rPr>
          <w:rFonts w:ascii="Times New Roman" w:hAnsi="Times New Roman" w:cs="Times New Roman"/>
          <w:noProof/>
        </w:rPr>
        <w:t>5</w:t>
      </w:r>
      <w:r>
        <w:rPr>
          <w:rFonts w:ascii="Times New Roman" w:hAnsi="Times New Roman" w:cs="Times New Roman"/>
          <w:noProof/>
        </w:rPr>
        <w:t xml:space="preserve"> - </w:t>
      </w:r>
      <w:r w:rsidRPr="00B065E1">
        <w:rPr>
          <w:rFonts w:ascii="Times New Roman" w:hAnsi="Times New Roman" w:cs="Times New Roman"/>
          <w:noProof/>
        </w:rPr>
        <w:t>ОБРАЗЕЦ -</w:t>
      </w:r>
      <w:r>
        <w:rPr>
          <w:rFonts w:ascii="Times New Roman" w:hAnsi="Times New Roman" w:cs="Times New Roman"/>
          <w:noProof/>
        </w:rPr>
        <w:t xml:space="preserve"> </w:t>
      </w:r>
      <w:r w:rsidR="006C4ABA" w:rsidRPr="000A7D09">
        <w:rPr>
          <w:rFonts w:ascii="Times New Roman" w:hAnsi="Times New Roman" w:cs="Times New Roman"/>
          <w:szCs w:val="22"/>
        </w:rPr>
        <w:t>ТЕХНИЧЕСКО ПРЕДЛОЖЕНИЕ ЗА ИЗПЪЛНЕНИЕ НА ПОРЪЧКАТА</w:t>
      </w:r>
      <w:bookmarkEnd w:id="0"/>
      <w:bookmarkEnd w:id="1"/>
    </w:p>
    <w:p w14:paraId="4351E80D" w14:textId="03EAE1E9" w:rsidR="00301444" w:rsidRPr="000A7D09" w:rsidRDefault="00AF60D6" w:rsidP="000A7D09">
      <w:pPr>
        <w:spacing w:before="120" w:after="120" w:line="0" w:lineRule="atLeast"/>
        <w:jc w:val="both"/>
        <w:rPr>
          <w:b/>
          <w:bCs/>
          <w:sz w:val="22"/>
          <w:szCs w:val="22"/>
          <w:lang w:val="bg-BG"/>
        </w:rPr>
      </w:pPr>
      <w:r w:rsidRPr="000A7D09">
        <w:rPr>
          <w:bCs/>
          <w:sz w:val="22"/>
          <w:szCs w:val="22"/>
          <w:lang w:val="bg-BG"/>
        </w:rPr>
        <w:t>(изготвя се за всяка обособена позиция по отделно)</w:t>
      </w:r>
    </w:p>
    <w:p w14:paraId="38401B9B" w14:textId="640DE36A" w:rsidR="00CA19C7" w:rsidRPr="000A7D09" w:rsidRDefault="006C4ABA" w:rsidP="000A7D09">
      <w:pPr>
        <w:spacing w:before="120" w:after="120" w:line="0" w:lineRule="atLeast"/>
        <w:jc w:val="both"/>
        <w:rPr>
          <w:b/>
          <w:bCs/>
          <w:sz w:val="22"/>
          <w:szCs w:val="22"/>
          <w:lang w:val="bg-BG"/>
        </w:rPr>
      </w:pPr>
      <w:r w:rsidRPr="000A7D09">
        <w:rPr>
          <w:b/>
          <w:bCs/>
          <w:sz w:val="22"/>
          <w:szCs w:val="22"/>
          <w:lang w:val="bg-BG"/>
        </w:rPr>
        <w:t>ДО</w:t>
      </w:r>
    </w:p>
    <w:p w14:paraId="0E6FDDD5" w14:textId="68C21A09" w:rsidR="00CA19C7" w:rsidRPr="000A7D09" w:rsidRDefault="006C4ABA" w:rsidP="000A7D09">
      <w:pPr>
        <w:spacing w:before="120" w:after="120" w:line="0" w:lineRule="atLeast"/>
        <w:jc w:val="both"/>
        <w:rPr>
          <w:b/>
          <w:bCs/>
          <w:iCs/>
          <w:sz w:val="22"/>
          <w:szCs w:val="22"/>
          <w:lang w:val="bg-BG"/>
        </w:rPr>
      </w:pPr>
      <w:r w:rsidRPr="000A7D09">
        <w:rPr>
          <w:b/>
          <w:bCs/>
          <w:sz w:val="22"/>
          <w:szCs w:val="22"/>
          <w:lang w:val="bg-BG"/>
        </w:rPr>
        <w:t>НИКОЛАЙ ЙОРДАНОВ ЗАЙЧЕВ</w:t>
      </w:r>
    </w:p>
    <w:p w14:paraId="749DE3A8" w14:textId="4D137EFB" w:rsidR="00CA19C7" w:rsidRPr="000A7D09" w:rsidRDefault="006C4ABA" w:rsidP="000A7D09">
      <w:pPr>
        <w:spacing w:before="120" w:after="120" w:line="0" w:lineRule="atLeast"/>
        <w:jc w:val="both"/>
        <w:rPr>
          <w:b/>
          <w:bCs/>
          <w:iCs/>
          <w:sz w:val="22"/>
          <w:szCs w:val="22"/>
          <w:lang w:val="bg-BG"/>
        </w:rPr>
      </w:pPr>
      <w:r w:rsidRPr="000A7D09">
        <w:rPr>
          <w:b/>
          <w:bCs/>
          <w:sz w:val="22"/>
          <w:szCs w:val="22"/>
          <w:lang w:val="bg-BG"/>
        </w:rPr>
        <w:t>КМЕТ НА ОБЩИНА ПЕЩЕРА</w:t>
      </w:r>
    </w:p>
    <w:p w14:paraId="68339578" w14:textId="7B8930BB" w:rsidR="00CA19C7" w:rsidRPr="000A7D09" w:rsidRDefault="006C4ABA" w:rsidP="000A7D09">
      <w:pPr>
        <w:pStyle w:val="CharCharChar3"/>
        <w:spacing w:before="120" w:after="120" w:line="0" w:lineRule="atLeast"/>
        <w:jc w:val="both"/>
        <w:rPr>
          <w:rFonts w:ascii="Times New Roman" w:hAnsi="Times New Roman" w:cs="Times New Roman"/>
          <w:sz w:val="22"/>
          <w:szCs w:val="22"/>
          <w:lang w:val="bg-BG"/>
        </w:rPr>
      </w:pPr>
      <w:r w:rsidRPr="000A7D09">
        <w:rPr>
          <w:rFonts w:ascii="Times New Roman" w:hAnsi="Times New Roman" w:cs="Times New Roman"/>
          <w:b/>
          <w:bCs/>
          <w:sz w:val="22"/>
          <w:szCs w:val="22"/>
          <w:lang w:val="bg-BG"/>
        </w:rPr>
        <w:t>ГР. ПЕЩЕРА, УЛ. „ДОЙРАНСКА ЕПОПЕЯ“ №17</w:t>
      </w:r>
    </w:p>
    <w:p w14:paraId="1DFA1D19" w14:textId="77777777" w:rsidR="00CA19C7" w:rsidRPr="000A7D09" w:rsidRDefault="00CA19C7" w:rsidP="000A7D09">
      <w:pPr>
        <w:pStyle w:val="CharCharChar3"/>
        <w:spacing w:before="120" w:after="120" w:line="0" w:lineRule="atLeast"/>
        <w:jc w:val="both"/>
        <w:rPr>
          <w:rFonts w:ascii="Times New Roman" w:hAnsi="Times New Roman" w:cs="Times New Roman"/>
          <w:sz w:val="22"/>
          <w:szCs w:val="22"/>
          <w:lang w:val="bg-BG"/>
        </w:rPr>
      </w:pPr>
      <w:r w:rsidRPr="000A7D09">
        <w:rPr>
          <w:rFonts w:ascii="Times New Roman" w:hAnsi="Times New Roman" w:cs="Times New Roman"/>
          <w:sz w:val="22"/>
          <w:szCs w:val="22"/>
          <w:lang w:val="bg-BG"/>
        </w:rPr>
        <w:t xml:space="preserve"> </w:t>
      </w:r>
    </w:p>
    <w:p w14:paraId="1F3B0F44" w14:textId="77777777" w:rsidR="008342D6" w:rsidRPr="000A7D09" w:rsidRDefault="008342D6" w:rsidP="000A7D09">
      <w:pPr>
        <w:pStyle w:val="CharCharChar3"/>
        <w:spacing w:before="120" w:after="120" w:line="0" w:lineRule="atLeast"/>
        <w:jc w:val="both"/>
        <w:rPr>
          <w:rFonts w:ascii="Times New Roman" w:hAnsi="Times New Roman" w:cs="Times New Roman"/>
          <w:sz w:val="22"/>
          <w:szCs w:val="22"/>
          <w:lang w:val="bg-BG"/>
        </w:rPr>
      </w:pPr>
      <w:r w:rsidRPr="000A7D09">
        <w:rPr>
          <w:rFonts w:ascii="Times New Roman" w:hAnsi="Times New Roman" w:cs="Times New Roman"/>
          <w:sz w:val="22"/>
          <w:szCs w:val="22"/>
          <w:lang w:val="bg-BG"/>
        </w:rPr>
        <w:t>[</w:t>
      </w:r>
      <w:r w:rsidRPr="000A7D09">
        <w:rPr>
          <w:rFonts w:ascii="Times New Roman" w:hAnsi="Times New Roman" w:cs="Times New Roman"/>
          <w:i/>
          <w:iCs/>
          <w:sz w:val="22"/>
          <w:szCs w:val="22"/>
          <w:lang w:val="bg-BG"/>
        </w:rPr>
        <w:t>наименование на участника</w:t>
      </w:r>
      <w:r w:rsidRPr="000A7D09">
        <w:rPr>
          <w:rFonts w:ascii="Times New Roman" w:hAnsi="Times New Roman" w:cs="Times New Roman"/>
          <w:sz w:val="22"/>
          <w:szCs w:val="22"/>
          <w:lang w:val="bg-BG"/>
        </w:rPr>
        <w:t>]</w:t>
      </w:r>
      <w:r w:rsidRPr="000A7D09">
        <w:rPr>
          <w:rFonts w:ascii="Times New Roman" w:hAnsi="Times New Roman" w:cs="Times New Roman"/>
          <w:b/>
          <w:bCs/>
          <w:sz w:val="22"/>
          <w:szCs w:val="22"/>
          <w:lang w:val="bg-BG"/>
        </w:rPr>
        <w:t xml:space="preserve">, </w:t>
      </w:r>
      <w:r w:rsidRPr="000A7D09">
        <w:rPr>
          <w:rFonts w:ascii="Times New Roman" w:hAnsi="Times New Roman" w:cs="Times New Roman"/>
          <w:sz w:val="22"/>
          <w:szCs w:val="22"/>
          <w:lang w:val="bg-BG"/>
        </w:rPr>
        <w:t>регистрирано [</w:t>
      </w:r>
      <w:r w:rsidRPr="000A7D09">
        <w:rPr>
          <w:rFonts w:ascii="Times New Roman" w:hAnsi="Times New Roman" w:cs="Times New Roman"/>
          <w:i/>
          <w:iCs/>
          <w:sz w:val="22"/>
          <w:szCs w:val="22"/>
          <w:lang w:val="bg-BG"/>
        </w:rPr>
        <w:t>данни за регистрацията на участника</w:t>
      </w:r>
      <w:r w:rsidRPr="000A7D09">
        <w:rPr>
          <w:rFonts w:ascii="Times New Roman" w:hAnsi="Times New Roman" w:cs="Times New Roman"/>
          <w:sz w:val="22"/>
          <w:szCs w:val="22"/>
          <w:lang w:val="bg-BG"/>
        </w:rPr>
        <w:t>]</w:t>
      </w:r>
      <w:r w:rsidR="003731BA" w:rsidRPr="000A7D09">
        <w:rPr>
          <w:rFonts w:ascii="Times New Roman" w:hAnsi="Times New Roman" w:cs="Times New Roman"/>
          <w:sz w:val="22"/>
          <w:szCs w:val="22"/>
          <w:lang w:val="bg-BG"/>
        </w:rPr>
        <w:t xml:space="preserve"> </w:t>
      </w:r>
      <w:r w:rsidRPr="000A7D09">
        <w:rPr>
          <w:rFonts w:ascii="Times New Roman" w:hAnsi="Times New Roman" w:cs="Times New Roman"/>
          <w:sz w:val="22"/>
          <w:szCs w:val="22"/>
          <w:lang w:val="bg-BG"/>
        </w:rPr>
        <w:t>представлявано от [</w:t>
      </w:r>
      <w:r w:rsidRPr="000A7D09">
        <w:rPr>
          <w:rFonts w:ascii="Times New Roman" w:hAnsi="Times New Roman" w:cs="Times New Roman"/>
          <w:i/>
          <w:iCs/>
          <w:sz w:val="22"/>
          <w:szCs w:val="22"/>
          <w:lang w:val="bg-BG"/>
        </w:rPr>
        <w:t>трите имена</w:t>
      </w:r>
      <w:r w:rsidRPr="000A7D09">
        <w:rPr>
          <w:rFonts w:ascii="Times New Roman" w:hAnsi="Times New Roman" w:cs="Times New Roman"/>
          <w:sz w:val="22"/>
          <w:szCs w:val="22"/>
          <w:lang w:val="bg-BG"/>
        </w:rPr>
        <w:t>] в качеството на [</w:t>
      </w:r>
      <w:r w:rsidRPr="000A7D09">
        <w:rPr>
          <w:rFonts w:ascii="Times New Roman" w:hAnsi="Times New Roman" w:cs="Times New Roman"/>
          <w:i/>
          <w:iCs/>
          <w:sz w:val="22"/>
          <w:szCs w:val="22"/>
          <w:lang w:val="bg-BG"/>
        </w:rPr>
        <w:t>длъжност или друго качество</w:t>
      </w:r>
      <w:r w:rsidRPr="000A7D09">
        <w:rPr>
          <w:rFonts w:ascii="Times New Roman" w:hAnsi="Times New Roman" w:cs="Times New Roman"/>
          <w:sz w:val="22"/>
          <w:szCs w:val="22"/>
          <w:lang w:val="bg-BG"/>
        </w:rPr>
        <w:t>]</w:t>
      </w:r>
      <w:r w:rsidR="003731BA" w:rsidRPr="000A7D09">
        <w:rPr>
          <w:rFonts w:ascii="Times New Roman" w:hAnsi="Times New Roman" w:cs="Times New Roman"/>
          <w:sz w:val="22"/>
          <w:szCs w:val="22"/>
          <w:lang w:val="bg-BG"/>
        </w:rPr>
        <w:t xml:space="preserve"> </w:t>
      </w:r>
      <w:r w:rsidRPr="000A7D09">
        <w:rPr>
          <w:rFonts w:ascii="Times New Roman" w:hAnsi="Times New Roman" w:cs="Times New Roman"/>
          <w:sz w:val="22"/>
          <w:szCs w:val="22"/>
          <w:lang w:val="bg-BG"/>
        </w:rPr>
        <w:t>с</w:t>
      </w:r>
      <w:r w:rsidRPr="000A7D09">
        <w:rPr>
          <w:rFonts w:ascii="Times New Roman" w:hAnsi="Times New Roman" w:cs="Times New Roman"/>
          <w:i/>
          <w:iCs/>
          <w:sz w:val="22"/>
          <w:szCs w:val="22"/>
          <w:lang w:val="bg-BG"/>
        </w:rPr>
        <w:t xml:space="preserve"> </w:t>
      </w:r>
      <w:r w:rsidRPr="000A7D09">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3731BA" w:rsidRPr="000A7D09">
        <w:rPr>
          <w:rFonts w:ascii="Times New Roman" w:hAnsi="Times New Roman" w:cs="Times New Roman"/>
          <w:sz w:val="22"/>
          <w:szCs w:val="22"/>
          <w:lang w:val="bg-BG"/>
        </w:rPr>
        <w:t xml:space="preserve"> </w:t>
      </w:r>
      <w:r w:rsidRPr="000A7D09">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77777777" w:rsidR="00461FBF" w:rsidRPr="000A7D09" w:rsidRDefault="00461FBF" w:rsidP="000A7D09">
      <w:pPr>
        <w:spacing w:before="120" w:after="120" w:line="0" w:lineRule="atLeast"/>
        <w:jc w:val="both"/>
        <w:rPr>
          <w:b/>
          <w:bCs/>
          <w:sz w:val="22"/>
          <w:szCs w:val="22"/>
          <w:lang w:val="bg-BG"/>
        </w:rPr>
      </w:pPr>
    </w:p>
    <w:p w14:paraId="2BE46C66" w14:textId="77777777" w:rsidR="008342D6" w:rsidRPr="000A7D09" w:rsidRDefault="008342D6" w:rsidP="000A7D09">
      <w:pPr>
        <w:spacing w:before="120" w:after="120" w:line="0" w:lineRule="atLeast"/>
        <w:jc w:val="both"/>
        <w:rPr>
          <w:b/>
          <w:bCs/>
          <w:sz w:val="22"/>
          <w:szCs w:val="22"/>
          <w:lang w:val="bg-BG"/>
        </w:rPr>
      </w:pPr>
      <w:r w:rsidRPr="000A7D09">
        <w:rPr>
          <w:b/>
          <w:bCs/>
          <w:sz w:val="22"/>
          <w:szCs w:val="22"/>
          <w:lang w:val="bg-BG"/>
        </w:rPr>
        <w:t>ТЕХНИЧЕСКО ПРЕДЛОЖЕНИЕ ЗА ИЗПЪЛНЕНИЕ НА ПОРЪЧКАТА</w:t>
      </w:r>
    </w:p>
    <w:p w14:paraId="751F42B8" w14:textId="77777777" w:rsidR="00461FBF" w:rsidRPr="000A7D09" w:rsidRDefault="00461FBF" w:rsidP="000A7D09">
      <w:pPr>
        <w:spacing w:before="120" w:after="120" w:line="0" w:lineRule="atLeast"/>
        <w:jc w:val="both"/>
        <w:rPr>
          <w:sz w:val="22"/>
          <w:szCs w:val="22"/>
          <w:lang w:val="bg-BG"/>
        </w:rPr>
      </w:pPr>
    </w:p>
    <w:p w14:paraId="06ABA7F9" w14:textId="07AD454E" w:rsidR="00132776" w:rsidRPr="000A7D09" w:rsidRDefault="00132776" w:rsidP="000A7D09">
      <w:pPr>
        <w:spacing w:before="120" w:after="120" w:line="0" w:lineRule="atLeast"/>
        <w:jc w:val="both"/>
        <w:rPr>
          <w:bCs/>
          <w:i/>
          <w:sz w:val="22"/>
          <w:szCs w:val="22"/>
          <w:lang w:val="bg-BG"/>
        </w:rPr>
      </w:pPr>
      <w:r w:rsidRPr="000A7D09">
        <w:rPr>
          <w:sz w:val="22"/>
          <w:szCs w:val="22"/>
          <w:lang w:val="bg-BG"/>
        </w:rPr>
        <w:t>за участие в обществена поръчка с Предмет</w:t>
      </w:r>
      <w:r w:rsidR="00D86547" w:rsidRPr="000A7D09">
        <w:rPr>
          <w:sz w:val="22"/>
          <w:szCs w:val="22"/>
          <w:lang w:val="bg-BG"/>
        </w:rPr>
        <w:t xml:space="preserve">: </w:t>
      </w:r>
      <w:r w:rsidR="00D86A9B" w:rsidRPr="000A7D09">
        <w:rPr>
          <w:sz w:val="22"/>
          <w:szCs w:val="22"/>
          <w:lang w:val="bg-BG"/>
        </w:rPr>
        <w:t xml:space="preserve">„Периодична доставка на хранителни продукти за нуждите на Домашен социален патронаж гр. Пещера с дванадесет обособени позиции“ </w:t>
      </w:r>
      <w:r w:rsidRPr="000A7D09">
        <w:rPr>
          <w:bCs/>
          <w:sz w:val="22"/>
          <w:szCs w:val="22"/>
          <w:lang w:val="bg-BG"/>
        </w:rPr>
        <w:t xml:space="preserve">за </w:t>
      </w:r>
      <w:r w:rsidR="00D86547" w:rsidRPr="000A7D09">
        <w:rPr>
          <w:bCs/>
          <w:sz w:val="22"/>
          <w:szCs w:val="22"/>
          <w:lang w:val="bg-BG"/>
        </w:rPr>
        <w:t>ОБОСОБЕНА ПОЗИЦИЯ №</w:t>
      </w:r>
      <w:r w:rsidR="00D86A9B" w:rsidRPr="000A7D09">
        <w:rPr>
          <w:bCs/>
          <w:sz w:val="22"/>
          <w:szCs w:val="22"/>
          <w:lang w:val="bg-BG"/>
        </w:rPr>
        <w:t xml:space="preserve">… </w:t>
      </w:r>
      <w:r w:rsidR="00D86A9B" w:rsidRPr="000A7D09">
        <w:rPr>
          <w:bCs/>
          <w:i/>
          <w:sz w:val="22"/>
          <w:szCs w:val="22"/>
          <w:lang w:val="bg-BG"/>
        </w:rPr>
        <w:t>(изписва се номера и наименованието на обособената позиция, за която участникът подава предложението)</w:t>
      </w:r>
    </w:p>
    <w:p w14:paraId="18CAA601" w14:textId="77777777" w:rsidR="001A1B83" w:rsidRPr="000A7D09" w:rsidRDefault="001A1B83" w:rsidP="000A7D09">
      <w:pPr>
        <w:spacing w:before="120" w:after="120" w:line="0" w:lineRule="atLeast"/>
        <w:jc w:val="both"/>
        <w:rPr>
          <w:bCs/>
          <w:sz w:val="22"/>
          <w:szCs w:val="22"/>
          <w:lang w:val="bg-BG"/>
        </w:rPr>
      </w:pPr>
    </w:p>
    <w:p w14:paraId="052323F4" w14:textId="6AE44CCB" w:rsidR="00A7174F" w:rsidRPr="000A7D09" w:rsidRDefault="008342D6" w:rsidP="000A7D09">
      <w:pPr>
        <w:pStyle w:val="-0"/>
        <w:numPr>
          <w:ilvl w:val="0"/>
          <w:numId w:val="22"/>
        </w:numPr>
        <w:rPr>
          <w:rFonts w:cs="Times New Roman"/>
        </w:rPr>
      </w:pPr>
      <w:r w:rsidRPr="000A7D09">
        <w:rPr>
          <w:rFonts w:cs="Times New Roman"/>
          <w:b/>
          <w:bCs/>
          <w:u w:val="single"/>
        </w:rPr>
        <w:t>Указание за участниците:</w:t>
      </w:r>
      <w:r w:rsidRPr="000A7D09">
        <w:rPr>
          <w:rFonts w:cs="Times New Roman"/>
          <w:b/>
          <w:bCs/>
        </w:rPr>
        <w:t xml:space="preserve"> </w:t>
      </w:r>
      <w:r w:rsidR="00A7174F" w:rsidRPr="000A7D09">
        <w:rPr>
          <w:rFonts w:cs="Times New Roman"/>
        </w:rPr>
        <w:t>настоящото предложение за изпълнение на поръчката следва да се изготви от участниците в обществената поръчка по настоящия образец, който задължително трябва да съдържа описаното по-долу съдържание и отразените в него задължителни елементи в конкрет</w:t>
      </w:r>
      <w:bookmarkStart w:id="2" w:name="_GoBack"/>
      <w:bookmarkEnd w:id="2"/>
      <w:r w:rsidR="00A7174F" w:rsidRPr="000A7D09">
        <w:rPr>
          <w:rFonts w:cs="Times New Roman"/>
        </w:rPr>
        <w:t xml:space="preserve">ните точки за които е посочено да се съдържат. Предложението подлежи на детайлна проверка за съответствие с предварително обявените от възложителя условия с цел доказване на обстоятелството от </w:t>
      </w:r>
      <w:r w:rsidR="00A7174F" w:rsidRPr="000A7D09">
        <w:rPr>
          <w:rFonts w:cs="Times New Roman"/>
          <w:b/>
        </w:rPr>
        <w:t>чл.107, т. 2, буква „а“ от ЗОП</w:t>
      </w:r>
      <w:r w:rsidR="008170E2">
        <w:rPr>
          <w:rFonts w:cs="Times New Roman"/>
        </w:rPr>
        <w:t>, която проверка се извършва преди престъпването, към оценка на офертите</w:t>
      </w:r>
      <w:r w:rsidR="00A7174F" w:rsidRPr="000A7D09">
        <w:rPr>
          <w:rFonts w:cs="Times New Roman"/>
        </w:rPr>
        <w:t xml:space="preserve">. </w:t>
      </w:r>
      <w:r w:rsidR="004B1191" w:rsidRPr="000A7D09">
        <w:rPr>
          <w:rFonts w:cs="Times New Roman"/>
          <w:bCs/>
        </w:rPr>
        <w:t>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476455FF" w14:textId="77777777" w:rsidR="001A1B83" w:rsidRPr="000A7D09" w:rsidRDefault="001A1B83" w:rsidP="000A7D09">
      <w:pPr>
        <w:pStyle w:val="-0"/>
        <w:rPr>
          <w:rFonts w:cs="Times New Roman"/>
          <w:bCs/>
        </w:rPr>
      </w:pPr>
    </w:p>
    <w:p w14:paraId="709338EF" w14:textId="77777777" w:rsidR="000A7D09" w:rsidRPr="000A7D09" w:rsidRDefault="000A7D09" w:rsidP="000A7D09">
      <w:pPr>
        <w:pStyle w:val="-1"/>
        <w:numPr>
          <w:ilvl w:val="0"/>
          <w:numId w:val="29"/>
        </w:numPr>
        <w:rPr>
          <w:szCs w:val="22"/>
        </w:rPr>
      </w:pPr>
      <w:r w:rsidRPr="000A7D09">
        <w:rPr>
          <w:szCs w:val="22"/>
        </w:rPr>
        <w:t>ПРЕДЛАГАНО КАЧЕСТВО НА ИЗПЪЛНЕНИЕ</w:t>
      </w:r>
    </w:p>
    <w:p w14:paraId="5AFC2C2C" w14:textId="77777777" w:rsidR="000A7D09" w:rsidRPr="000A7D09" w:rsidRDefault="000A7D09" w:rsidP="000A7D09">
      <w:pPr>
        <w:spacing w:before="120" w:after="120" w:line="0" w:lineRule="atLeast"/>
        <w:ind w:right="-1"/>
        <w:jc w:val="both"/>
        <w:rPr>
          <w:sz w:val="22"/>
          <w:szCs w:val="22"/>
          <w:lang w:val="bg-BG" w:eastAsia="en-US"/>
        </w:rPr>
      </w:pPr>
    </w:p>
    <w:p w14:paraId="17377DDC" w14:textId="77777777" w:rsidR="000A7D09" w:rsidRPr="000A7D09" w:rsidRDefault="000A7D09" w:rsidP="000A7D09">
      <w:pPr>
        <w:pStyle w:val="-2"/>
        <w:numPr>
          <w:ilvl w:val="1"/>
          <w:numId w:val="29"/>
        </w:numPr>
        <w:rPr>
          <w:szCs w:val="22"/>
        </w:rPr>
      </w:pPr>
      <w:r w:rsidRPr="000A7D09">
        <w:rPr>
          <w:szCs w:val="22"/>
        </w:rPr>
        <w:t>ОПИСАНИЕ НА СРЕДСТВАТА И ПРОДУКТИ, КОИТО ЩЕ ИЗПОЛЗВАМЕ ПРИ ИЗПЪЛНЕНИЕ НА ДЕЙНОСТИТЕ</w:t>
      </w:r>
    </w:p>
    <w:p w14:paraId="2F30991E" w14:textId="4A47109E" w:rsidR="004B1191" w:rsidRPr="000A7D09" w:rsidRDefault="004B1191" w:rsidP="000A7D09">
      <w:pPr>
        <w:pStyle w:val="-0"/>
        <w:ind w:left="709"/>
        <w:rPr>
          <w:rFonts w:cs="Times New Roman"/>
          <w:bCs/>
        </w:rPr>
      </w:pPr>
      <w:r w:rsidRPr="000A7D09">
        <w:rPr>
          <w:rFonts w:cs="Times New Roman"/>
        </w:rPr>
        <w:t xml:space="preserve">ЗАДЪЛЖИТЕЛНИ УКАЗАНИЯ: (Участникът описва детайлно средствата и продуктите, които смята да използва при изпълнението на </w:t>
      </w:r>
      <w:r w:rsidR="00AA7270">
        <w:rPr>
          <w:rFonts w:cs="Times New Roman"/>
        </w:rPr>
        <w:t>предмета на обществената поръчка</w:t>
      </w:r>
      <w:r w:rsidRPr="000A7D09">
        <w:rPr>
          <w:rFonts w:cs="Times New Roman"/>
        </w:rPr>
        <w:t xml:space="preserve">, като посочи тяхното използване и обвързване със съответния експертен персонал посредством които, ще се постигне </w:t>
      </w:r>
      <w:r w:rsidR="00957D04">
        <w:rPr>
          <w:rFonts w:cs="Times New Roman"/>
        </w:rPr>
        <w:t>спазване на предложените срокове, качеството</w:t>
      </w:r>
      <w:r w:rsidRPr="000A7D09">
        <w:rPr>
          <w:rFonts w:cs="Times New Roman"/>
        </w:rPr>
        <w:t xml:space="preserve"> в съответствие с действащото законодателство и изискванията на възложителя </w:t>
      </w:r>
      <w:r w:rsidR="00957D04">
        <w:rPr>
          <w:rFonts w:cs="Times New Roman"/>
        </w:rPr>
        <w:t xml:space="preserve">при </w:t>
      </w:r>
      <w:r w:rsidRPr="000A7D09">
        <w:rPr>
          <w:rFonts w:cs="Times New Roman"/>
        </w:rPr>
        <w:t>изпълнение на предмета на поръчката и обхваща следното, като минимално изисквано</w:t>
      </w:r>
      <w:r w:rsidR="00957D04">
        <w:rPr>
          <w:rFonts w:cs="Times New Roman"/>
        </w:rPr>
        <w:t>:</w:t>
      </w:r>
      <w:r w:rsidRPr="000A7D09">
        <w:rPr>
          <w:rFonts w:cs="Times New Roman"/>
        </w:rPr>
        <w:t xml:space="preserve"> </w:t>
      </w:r>
      <w:r w:rsidR="003942B7" w:rsidRPr="000A7D09">
        <w:rPr>
          <w:rFonts w:cs="Times New Roman"/>
        </w:rPr>
        <w:t>продуктите предмет на обособената позиция, транспорт</w:t>
      </w:r>
      <w:r w:rsidR="00C62D14" w:rsidRPr="000A7D09">
        <w:rPr>
          <w:rFonts w:cs="Times New Roman"/>
        </w:rPr>
        <w:t>ни средства и помощни средства</w:t>
      </w:r>
      <w:r w:rsidRPr="000A7D09">
        <w:rPr>
          <w:rFonts w:cs="Times New Roman"/>
        </w:rPr>
        <w:t>. Участникът описва за всеки едно от средствата и продуктите съответните характе</w:t>
      </w:r>
      <w:r w:rsidR="00C62D14" w:rsidRPr="000A7D09">
        <w:rPr>
          <w:rFonts w:cs="Times New Roman"/>
        </w:rPr>
        <w:t>ристики и области на приложение</w:t>
      </w:r>
      <w:r w:rsidRPr="000A7D09">
        <w:rPr>
          <w:rFonts w:cs="Times New Roman"/>
        </w:rPr>
        <w:t>)</w:t>
      </w:r>
    </w:p>
    <w:p w14:paraId="3F00C499" w14:textId="4900F2A4" w:rsidR="004B1191" w:rsidRPr="000A7D09" w:rsidRDefault="004B1191" w:rsidP="000A7D09">
      <w:pPr>
        <w:pStyle w:val="-0"/>
        <w:rPr>
          <w:rFonts w:cs="Times New Roman"/>
          <w:bCs/>
        </w:rPr>
      </w:pPr>
    </w:p>
    <w:p w14:paraId="446969D9" w14:textId="1998FCF4" w:rsidR="00C62D14" w:rsidRPr="000A7D09" w:rsidRDefault="00C62D14" w:rsidP="000A7D09">
      <w:pPr>
        <w:pStyle w:val="-2"/>
        <w:numPr>
          <w:ilvl w:val="1"/>
          <w:numId w:val="29"/>
        </w:numPr>
        <w:rPr>
          <w:szCs w:val="22"/>
        </w:rPr>
      </w:pPr>
      <w:r w:rsidRPr="000A7D09">
        <w:rPr>
          <w:szCs w:val="22"/>
        </w:rPr>
        <w:t>ПРЕДЛОЖЕНИЕ ЗА ИЗПЪЛНЕНИЕ НА ПОРЪЧКАТА</w:t>
      </w:r>
    </w:p>
    <w:p w14:paraId="731A83F7" w14:textId="01461780" w:rsidR="00C62D14" w:rsidRPr="000A7D09" w:rsidRDefault="00C62D14" w:rsidP="000A7D09">
      <w:pPr>
        <w:pStyle w:val="-0"/>
        <w:ind w:left="709"/>
        <w:rPr>
          <w:rFonts w:cs="Times New Roman"/>
          <w:bCs/>
        </w:rPr>
      </w:pPr>
      <w:r w:rsidRPr="000A7D09">
        <w:rPr>
          <w:rFonts w:cs="Times New Roman"/>
        </w:rPr>
        <w:lastRenderedPageBreak/>
        <w:t xml:space="preserve">ЗАДЪЛЖИТЕЛНИ УКАЗАНИЯ: </w:t>
      </w:r>
      <w:r w:rsidR="00A7174F" w:rsidRPr="000A7D09">
        <w:rPr>
          <w:rFonts w:cs="Times New Roman"/>
          <w:bCs/>
        </w:rPr>
        <w:t>(</w:t>
      </w:r>
      <w:r w:rsidRPr="000A7D09">
        <w:rPr>
          <w:rFonts w:cs="Times New Roman"/>
          <w:bCs/>
        </w:rPr>
        <w:t>Участникът следва да разработи предложение за изпълнение на поръчката състоящо се от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така и в разработеното предложение за изпълнение на поръчката да се спазва и отразява принципа на дървовидна структура показваща вида на нивата на подчиненост на съответните етапи, като всяко едно ниво е съответния етап, също така предложение за изпълнение на поръчката, следва да обхваща всички дейности на обособената позиция и също така да съдържа следните задължителни елементи със съответните наименования, а именно: етапи на жизненият цикъл, които да образуват и отразяват жизненият цикъл, като всеки един от етапите да обхваща и подчинява съответната категоризация на основни етапи, като съответните категории на основни етапи подчиняват съответните категории на под-етапи, като съответните категории на под-етапи подчиняват, съответните категоризирани допълнително дефинирани от участника дейности, под-дейности, общи мерки и методи на контрол и на управление на рисковете (категоризацията е съответно на планирането; изпълнението; контролирането; управлението; приключването))</w:t>
      </w:r>
    </w:p>
    <w:p w14:paraId="607716D9" w14:textId="13730C05" w:rsidR="00A7174F" w:rsidRPr="000A7D09" w:rsidRDefault="00A7174F" w:rsidP="000A7D09">
      <w:pPr>
        <w:pStyle w:val="-0"/>
        <w:ind w:left="851"/>
        <w:rPr>
          <w:rFonts w:cs="Times New Roman"/>
          <w:b/>
          <w:bCs/>
        </w:rPr>
      </w:pPr>
    </w:p>
    <w:p w14:paraId="232C2804" w14:textId="77777777" w:rsidR="000A263C" w:rsidRPr="000A7D09" w:rsidRDefault="000A263C" w:rsidP="000A7D09">
      <w:pPr>
        <w:pStyle w:val="-2"/>
        <w:numPr>
          <w:ilvl w:val="1"/>
          <w:numId w:val="29"/>
        </w:numPr>
        <w:rPr>
          <w:szCs w:val="22"/>
        </w:rPr>
      </w:pPr>
      <w:r w:rsidRPr="000A7D09">
        <w:rPr>
          <w:szCs w:val="22"/>
        </w:rPr>
        <w:t>Управление на рисковете</w:t>
      </w:r>
    </w:p>
    <w:p w14:paraId="7007DC92" w14:textId="77777777" w:rsidR="000A263C" w:rsidRPr="000A7D09" w:rsidRDefault="000A263C" w:rsidP="000A7D09">
      <w:pPr>
        <w:pStyle w:val="-0"/>
        <w:ind w:left="709"/>
        <w:rPr>
          <w:rFonts w:cs="Times New Roman"/>
        </w:rPr>
      </w:pPr>
      <w:r w:rsidRPr="000A7D09">
        <w:rPr>
          <w:rFonts w:cs="Times New Roman"/>
        </w:rPr>
        <w:t>ЗАДЪЛЖИТЕЛНИ УКАЗАНИЯ: (Участникът следва да разработи Управление на рисковете, което да съдържа следните задължителни елементи със съответните наименования, а именно: дефиниране на рискове, така и за всеки риск да се дефинират предпоставки, мерки за управление, мерки за контролиране и аспекти на проява, също така да се отрази числовата оценка на рисковете и предпоставките</w:t>
      </w:r>
    </w:p>
    <w:p w14:paraId="3FA0C76D" w14:textId="56A8EC05" w:rsidR="00C62D14" w:rsidRPr="000A7D09" w:rsidRDefault="00C62D14" w:rsidP="000A7D09">
      <w:pPr>
        <w:pStyle w:val="-0"/>
        <w:ind w:left="851"/>
        <w:rPr>
          <w:rFonts w:cs="Times New Roman"/>
          <w:b/>
          <w:bCs/>
        </w:rPr>
      </w:pPr>
    </w:p>
    <w:p w14:paraId="2F20C6B4" w14:textId="77777777" w:rsidR="000A7D09" w:rsidRPr="000A7D09" w:rsidRDefault="000A7D09" w:rsidP="000A7D09">
      <w:pPr>
        <w:pStyle w:val="-2"/>
        <w:numPr>
          <w:ilvl w:val="1"/>
          <w:numId w:val="29"/>
        </w:numPr>
        <w:rPr>
          <w:szCs w:val="22"/>
        </w:rPr>
      </w:pPr>
      <w:r w:rsidRPr="000A7D09">
        <w:rPr>
          <w:szCs w:val="22"/>
        </w:rPr>
        <w:t>Мерки по управление на качеството</w:t>
      </w:r>
    </w:p>
    <w:p w14:paraId="1773B4F2" w14:textId="77777777" w:rsidR="000A7D09" w:rsidRPr="000A7D09" w:rsidRDefault="000A7D09" w:rsidP="000A7D09">
      <w:pPr>
        <w:spacing w:before="120" w:after="120" w:line="0" w:lineRule="atLeast"/>
        <w:ind w:left="709" w:right="-1"/>
        <w:jc w:val="both"/>
        <w:rPr>
          <w:sz w:val="22"/>
          <w:szCs w:val="22"/>
          <w:lang w:val="bg-BG" w:eastAsia="en-US"/>
        </w:rPr>
      </w:pPr>
      <w:r w:rsidRPr="000A7D09">
        <w:rPr>
          <w:sz w:val="22"/>
          <w:szCs w:val="22"/>
          <w:lang w:val="bg-BG" w:eastAsia="en-US"/>
        </w:rPr>
        <w:t xml:space="preserve">ЗАДЪЛЖИТЕЛНИ УКАЗАНИЯ: (Участникът следва да разработи и посочи съответните мерки по управление на качеството) </w:t>
      </w:r>
    </w:p>
    <w:p w14:paraId="4CF15B50" w14:textId="77777777" w:rsidR="000A7D09" w:rsidRPr="000A7D09" w:rsidRDefault="000A7D09" w:rsidP="000A7D09">
      <w:pPr>
        <w:spacing w:before="120" w:after="120" w:line="0" w:lineRule="atLeast"/>
        <w:ind w:right="-1"/>
        <w:jc w:val="both"/>
        <w:rPr>
          <w:sz w:val="22"/>
          <w:szCs w:val="22"/>
          <w:lang w:val="bg-BG" w:eastAsia="en-US"/>
        </w:rPr>
      </w:pPr>
    </w:p>
    <w:p w14:paraId="6248FD21" w14:textId="77777777" w:rsidR="000A7D09" w:rsidRPr="000A7D09" w:rsidRDefault="000A7D09" w:rsidP="000A7D09">
      <w:pPr>
        <w:pStyle w:val="-2"/>
        <w:numPr>
          <w:ilvl w:val="1"/>
          <w:numId w:val="29"/>
        </w:numPr>
        <w:rPr>
          <w:szCs w:val="22"/>
        </w:rPr>
      </w:pPr>
      <w:r w:rsidRPr="000A7D09">
        <w:rPr>
          <w:szCs w:val="22"/>
        </w:rPr>
        <w:t>Мерки по опазване на околната среда</w:t>
      </w:r>
    </w:p>
    <w:p w14:paraId="2523B880" w14:textId="77777777" w:rsidR="000A7D09" w:rsidRPr="000A7D09" w:rsidRDefault="000A7D09" w:rsidP="000A7D09">
      <w:pPr>
        <w:spacing w:before="120" w:after="120" w:line="0" w:lineRule="atLeast"/>
        <w:ind w:left="709" w:right="-1"/>
        <w:jc w:val="both"/>
        <w:rPr>
          <w:sz w:val="22"/>
          <w:szCs w:val="22"/>
          <w:lang w:val="bg-BG" w:eastAsia="en-US"/>
        </w:rPr>
      </w:pPr>
      <w:r w:rsidRPr="000A7D09">
        <w:rPr>
          <w:sz w:val="22"/>
          <w:szCs w:val="22"/>
          <w:lang w:val="bg-BG" w:eastAsia="en-US"/>
        </w:rPr>
        <w:t xml:space="preserve">ЗАДЪЛЖИТЕЛНИ УКАЗАНИЯ: (Участникът следва да разработи и посочи съответните мерки по опазване на околната среда) </w:t>
      </w:r>
    </w:p>
    <w:p w14:paraId="6669D459" w14:textId="77777777" w:rsidR="000A7D09" w:rsidRPr="000A7D09" w:rsidRDefault="000A7D09" w:rsidP="000A7D09">
      <w:pPr>
        <w:spacing w:before="120" w:after="120" w:line="0" w:lineRule="atLeast"/>
        <w:ind w:right="-1"/>
        <w:jc w:val="both"/>
        <w:rPr>
          <w:sz w:val="22"/>
          <w:szCs w:val="22"/>
          <w:lang w:val="bg-BG" w:eastAsia="en-US"/>
        </w:rPr>
      </w:pPr>
    </w:p>
    <w:p w14:paraId="05044FF9" w14:textId="77777777" w:rsidR="000A7D09" w:rsidRPr="000A7D09" w:rsidRDefault="000A7D09" w:rsidP="000A7D09">
      <w:pPr>
        <w:pStyle w:val="-2"/>
        <w:numPr>
          <w:ilvl w:val="1"/>
          <w:numId w:val="29"/>
        </w:numPr>
        <w:rPr>
          <w:szCs w:val="22"/>
        </w:rPr>
      </w:pPr>
      <w:r w:rsidRPr="000A7D09">
        <w:rPr>
          <w:szCs w:val="22"/>
        </w:rPr>
        <w:t>Мерки по осигуряване на безопасни и здравословни условия на труд</w:t>
      </w:r>
    </w:p>
    <w:p w14:paraId="117CBDAE" w14:textId="77777777" w:rsidR="000A7D09" w:rsidRPr="000A7D09" w:rsidRDefault="000A7D09" w:rsidP="000A7D09">
      <w:pPr>
        <w:spacing w:before="120" w:after="120" w:line="0" w:lineRule="atLeast"/>
        <w:ind w:left="709" w:right="-1"/>
        <w:jc w:val="both"/>
        <w:rPr>
          <w:sz w:val="22"/>
          <w:szCs w:val="22"/>
          <w:lang w:val="bg-BG" w:eastAsia="en-US"/>
        </w:rPr>
      </w:pPr>
      <w:r w:rsidRPr="000A7D09">
        <w:rPr>
          <w:sz w:val="22"/>
          <w:szCs w:val="22"/>
          <w:lang w:val="bg-BG" w:eastAsia="en-US"/>
        </w:rPr>
        <w:t xml:space="preserve">ЗАДЪЛЖИТЕЛНИ УКАЗАНИЯ: (Участникът следва да разработи и посочи съответните мерки по осигуряване на безопасни и здравословни условия на труд) </w:t>
      </w:r>
    </w:p>
    <w:p w14:paraId="2973610C" w14:textId="77777777" w:rsidR="000A7D09" w:rsidRPr="000A7D09" w:rsidRDefault="000A7D09" w:rsidP="000A7D09">
      <w:pPr>
        <w:pStyle w:val="-0"/>
        <w:ind w:left="851"/>
        <w:rPr>
          <w:rFonts w:cs="Times New Roman"/>
          <w:b/>
          <w:bCs/>
        </w:rPr>
      </w:pPr>
    </w:p>
    <w:p w14:paraId="0072A7C1" w14:textId="77777777" w:rsidR="000A7D09" w:rsidRPr="000A7D09" w:rsidRDefault="000A7D09" w:rsidP="000A7D09">
      <w:pPr>
        <w:pStyle w:val="-2"/>
        <w:numPr>
          <w:ilvl w:val="1"/>
          <w:numId w:val="29"/>
        </w:numPr>
        <w:rPr>
          <w:szCs w:val="22"/>
        </w:rPr>
      </w:pPr>
      <w:r w:rsidRPr="000A7D09">
        <w:rPr>
          <w:szCs w:val="22"/>
        </w:rPr>
        <w:t xml:space="preserve">ТЕХНИЧЕСКИ ПАРАМЕТРИ НА ДЕЙНОСТИТЕ </w:t>
      </w:r>
    </w:p>
    <w:p w14:paraId="499A3AA1" w14:textId="77777777" w:rsidR="000A7D09" w:rsidRPr="000A7D09" w:rsidRDefault="000A7D09" w:rsidP="000A7D09">
      <w:pPr>
        <w:spacing w:before="120" w:after="120" w:line="0" w:lineRule="atLeast"/>
        <w:ind w:left="709" w:right="-1"/>
        <w:jc w:val="both"/>
        <w:rPr>
          <w:sz w:val="22"/>
          <w:szCs w:val="22"/>
          <w:lang w:val="bg-BG" w:eastAsia="en-US"/>
        </w:rPr>
      </w:pPr>
      <w:r w:rsidRPr="000A7D09">
        <w:rPr>
          <w:sz w:val="22"/>
          <w:szCs w:val="22"/>
          <w:lang w:val="bg-BG" w:eastAsia="en-US"/>
        </w:rPr>
        <w:t>ЗАДЪЛЖИТЕЛНИ УКАЗАНИЯ: (Участникът за всяка една от дейностите от количествената таблица предоставена от възложителя разработва съответните приложими за ней технически параметри)</w:t>
      </w:r>
    </w:p>
    <w:p w14:paraId="3CC81013" w14:textId="77777777" w:rsidR="000A7D09" w:rsidRPr="000A7D09" w:rsidRDefault="000A7D09" w:rsidP="000A7D09">
      <w:pPr>
        <w:spacing w:before="120" w:after="120" w:line="0" w:lineRule="atLeast"/>
        <w:ind w:right="-1"/>
        <w:jc w:val="both"/>
        <w:rPr>
          <w:sz w:val="22"/>
          <w:szCs w:val="22"/>
          <w:lang w:val="bg-BG" w:eastAsia="en-US"/>
        </w:rPr>
      </w:pPr>
    </w:p>
    <w:p w14:paraId="621D892F" w14:textId="77777777" w:rsidR="000A7D09" w:rsidRPr="000A7D09" w:rsidRDefault="000A7D09" w:rsidP="000A7D09">
      <w:pPr>
        <w:pStyle w:val="-2"/>
        <w:numPr>
          <w:ilvl w:val="1"/>
          <w:numId w:val="29"/>
        </w:numPr>
        <w:rPr>
          <w:szCs w:val="22"/>
        </w:rPr>
      </w:pPr>
      <w:r w:rsidRPr="000A7D09">
        <w:rPr>
          <w:szCs w:val="22"/>
        </w:rPr>
        <w:t>ОРГАНИЗАЦИЯ НА ПЕРСОНАЛА</w:t>
      </w:r>
    </w:p>
    <w:p w14:paraId="2224B993" w14:textId="32361A2B" w:rsidR="000A7D09" w:rsidRPr="000A7D09" w:rsidRDefault="000A7D09" w:rsidP="000A7D09">
      <w:pPr>
        <w:spacing w:before="120" w:after="120" w:line="0" w:lineRule="atLeast"/>
        <w:ind w:left="709" w:right="-1"/>
        <w:jc w:val="both"/>
        <w:rPr>
          <w:sz w:val="22"/>
          <w:szCs w:val="22"/>
          <w:lang w:val="bg-BG" w:eastAsia="en-US"/>
        </w:rPr>
      </w:pPr>
      <w:r w:rsidRPr="000A7D09">
        <w:rPr>
          <w:sz w:val="22"/>
          <w:szCs w:val="22"/>
          <w:lang w:val="bg-BG" w:eastAsia="en-US"/>
        </w:rPr>
        <w:t xml:space="preserve">ЗАДЪЛЖИТЕЛНИ УКАЗАНИЯ: (Участниците разработват организация на персонала </w:t>
      </w:r>
      <w:r>
        <w:rPr>
          <w:sz w:val="22"/>
          <w:szCs w:val="22"/>
          <w:lang w:val="bg-BG" w:eastAsia="en-US"/>
        </w:rPr>
        <w:t>посредством, която ще обезпечи предложените срокове</w:t>
      </w:r>
      <w:r w:rsidRPr="000A7D09">
        <w:rPr>
          <w:sz w:val="22"/>
          <w:szCs w:val="22"/>
          <w:lang w:val="bg-BG" w:eastAsia="en-US"/>
        </w:rPr>
        <w:t>)</w:t>
      </w:r>
    </w:p>
    <w:p w14:paraId="0D547A74" w14:textId="064A4950" w:rsidR="000A7D09" w:rsidRPr="000A7D09" w:rsidRDefault="000A7D09" w:rsidP="000A7D09">
      <w:pPr>
        <w:spacing w:before="120" w:after="120" w:line="0" w:lineRule="atLeast"/>
        <w:ind w:right="-1"/>
        <w:jc w:val="both"/>
        <w:rPr>
          <w:b/>
          <w:bCs/>
          <w:sz w:val="22"/>
          <w:szCs w:val="22"/>
          <w:lang w:val="bg-BG"/>
        </w:rPr>
      </w:pPr>
    </w:p>
    <w:p w14:paraId="4347ABAE" w14:textId="77777777" w:rsidR="000A7D09" w:rsidRPr="00CA3823" w:rsidRDefault="000A7D09" w:rsidP="000A7D09">
      <w:pPr>
        <w:pStyle w:val="-2"/>
        <w:numPr>
          <w:ilvl w:val="1"/>
          <w:numId w:val="29"/>
        </w:numPr>
      </w:pPr>
      <w:bookmarkStart w:id="3" w:name="_Ref440030550"/>
      <w:bookmarkStart w:id="4" w:name="_Ref438469721"/>
      <w:r>
        <w:t>ПРЕДЛАГАН СРОК</w:t>
      </w:r>
    </w:p>
    <w:p w14:paraId="2F921B43" w14:textId="77777777" w:rsidR="000A7D09" w:rsidRPr="00CA3823" w:rsidRDefault="000A7D09" w:rsidP="000A7D09">
      <w:pPr>
        <w:ind w:right="-1"/>
        <w:rPr>
          <w:szCs w:val="22"/>
          <w:lang w:eastAsia="en-US"/>
        </w:rPr>
      </w:pPr>
    </w:p>
    <w:p w14:paraId="1D21AF61" w14:textId="27EF9B3D" w:rsidR="001A1EB6" w:rsidRPr="000A7D09" w:rsidRDefault="001A1EB6" w:rsidP="000A7D09">
      <w:pPr>
        <w:pStyle w:val="-30"/>
        <w:numPr>
          <w:ilvl w:val="2"/>
          <w:numId w:val="29"/>
        </w:numPr>
      </w:pPr>
      <w:r w:rsidRPr="000A7D09">
        <w:t xml:space="preserve">Срока за изпълнение на обществената поръчка е в рамките на 12 календарни месеца. </w:t>
      </w:r>
    </w:p>
    <w:p w14:paraId="5301F4AC" w14:textId="581FD645" w:rsidR="00A7174F" w:rsidRPr="000A7D09" w:rsidRDefault="00A7174F" w:rsidP="00306619">
      <w:pPr>
        <w:pStyle w:val="-4"/>
        <w:rPr>
          <w:b/>
        </w:rPr>
      </w:pPr>
      <w:bookmarkStart w:id="5" w:name="_Ref440030578"/>
      <w:bookmarkEnd w:id="3"/>
      <w:r w:rsidRPr="000A7D09">
        <w:rPr>
          <w:b/>
        </w:rPr>
        <w:t>Срок</w:t>
      </w:r>
      <w:r w:rsidR="0088788A" w:rsidRPr="000A7D09">
        <w:rPr>
          <w:b/>
        </w:rPr>
        <w:t>а</w:t>
      </w:r>
      <w:r w:rsidRPr="000A7D09">
        <w:rPr>
          <w:b/>
        </w:rPr>
        <w:t xml:space="preserve"> за доставка е …………. </w:t>
      </w:r>
      <w:r w:rsidR="009F2BE3" w:rsidRPr="000A7D09">
        <w:rPr>
          <w:b/>
        </w:rPr>
        <w:t>м</w:t>
      </w:r>
      <w:r w:rsidRPr="000A7D09">
        <w:rPr>
          <w:b/>
        </w:rPr>
        <w:t>инути</w:t>
      </w:r>
      <w:r w:rsidR="009F2BE3" w:rsidRPr="000A7D09">
        <w:rPr>
          <w:b/>
        </w:rPr>
        <w:t>.</w:t>
      </w:r>
      <w:bookmarkEnd w:id="5"/>
      <w:r w:rsidRPr="000A7D09">
        <w:rPr>
          <w:b/>
        </w:rPr>
        <w:t xml:space="preserve"> </w:t>
      </w:r>
      <w:r w:rsidR="00CD6AF0" w:rsidRPr="000A7D09">
        <w:t>(</w:t>
      </w:r>
      <w:r w:rsidR="00CD6AF0" w:rsidRPr="00CD6AF0">
        <w:t xml:space="preserve">Участникът предлага срок за </w:t>
      </w:r>
      <w:r w:rsidR="00CD6AF0">
        <w:t>доставка</w:t>
      </w:r>
      <w:r w:rsidR="00CD6AF0" w:rsidRPr="00CD6AF0">
        <w:t>, който не може да бъде по-малък от изчисления минимален такъв, съгласно Указанията на Възложителя.</w:t>
      </w:r>
      <w:r w:rsidR="00381257" w:rsidRPr="000A7D09">
        <w:t>)</w:t>
      </w:r>
      <w:r w:rsidRPr="000A7D09">
        <w:t xml:space="preserve">. </w:t>
      </w:r>
      <w:r w:rsidR="00CD6AF0" w:rsidRPr="00C53E52">
        <w:t>Участник предложил по-малък срок от минимално допустими</w:t>
      </w:r>
      <w:r w:rsidR="00CD6AF0">
        <w:t>я</w:t>
      </w:r>
      <w:r w:rsidR="00CD6AF0" w:rsidRPr="00C53E52">
        <w:t xml:space="preserve"> срок, ще бъде отстранен от обществената поръчка</w:t>
      </w:r>
    </w:p>
    <w:p w14:paraId="57FA976B" w14:textId="6AA4E152" w:rsidR="00A7174F" w:rsidRPr="000A7D09" w:rsidRDefault="00A7174F" w:rsidP="006F0B00">
      <w:pPr>
        <w:pStyle w:val="-4"/>
        <w:rPr>
          <w:b/>
        </w:rPr>
      </w:pPr>
      <w:bookmarkStart w:id="6" w:name="_Ref440030587"/>
      <w:r w:rsidRPr="000A7D09">
        <w:rPr>
          <w:b/>
        </w:rPr>
        <w:lastRenderedPageBreak/>
        <w:t>Срок</w:t>
      </w:r>
      <w:r w:rsidR="00C9656B" w:rsidRPr="000A7D09">
        <w:rPr>
          <w:b/>
        </w:rPr>
        <w:t>а</w:t>
      </w:r>
      <w:r w:rsidRPr="000A7D09">
        <w:rPr>
          <w:b/>
        </w:rPr>
        <w:t xml:space="preserve"> за подмяна е ……….. минути</w:t>
      </w:r>
      <w:bookmarkEnd w:id="6"/>
      <w:r w:rsidR="009F2BE3" w:rsidRPr="000A7D09">
        <w:rPr>
          <w:b/>
        </w:rPr>
        <w:t xml:space="preserve">. </w:t>
      </w:r>
      <w:r w:rsidR="00381257" w:rsidRPr="000A7D09">
        <w:t>(</w:t>
      </w:r>
      <w:r w:rsidR="00CD6AF0" w:rsidRPr="00CD6AF0">
        <w:t>Участникът предлага срок за подмяна, който н</w:t>
      </w:r>
      <w:r w:rsidR="006F0B00" w:rsidRPr="00CD6AF0">
        <w:t xml:space="preserve">е може да бъде по-малък от изчисления </w:t>
      </w:r>
      <w:r w:rsidR="00CD6AF0" w:rsidRPr="00CD6AF0">
        <w:t>минимален такъв</w:t>
      </w:r>
      <w:r w:rsidR="006F0B00" w:rsidRPr="00CD6AF0">
        <w:t>, съгласно Указанията на Възложителя.</w:t>
      </w:r>
      <w:r w:rsidR="00381257" w:rsidRPr="000A7D09">
        <w:t>).</w:t>
      </w:r>
      <w:bookmarkEnd w:id="4"/>
      <w:r w:rsidR="00CD6AF0" w:rsidRPr="00CD6AF0">
        <w:t xml:space="preserve"> </w:t>
      </w:r>
      <w:r w:rsidR="00CD6AF0" w:rsidRPr="00C53E52">
        <w:t>Участник предложил по-малък срок от минимално допустими</w:t>
      </w:r>
      <w:r w:rsidR="00CD6AF0">
        <w:t>я</w:t>
      </w:r>
      <w:r w:rsidR="00CD6AF0" w:rsidRPr="00C53E52">
        <w:t xml:space="preserve"> срок, ще бъде отстранен от обществената поръчка</w:t>
      </w:r>
    </w:p>
    <w:p w14:paraId="40F4C4FB" w14:textId="7FCA64BA" w:rsidR="00626D99" w:rsidRDefault="00DC2E55" w:rsidP="00DC2E55">
      <w:pPr>
        <w:pStyle w:val="-4"/>
      </w:pPr>
      <w:r>
        <w:t xml:space="preserve">Указания за </w:t>
      </w:r>
      <w:r w:rsidRPr="00DC2E55">
        <w:t xml:space="preserve">начинът на изчисляване на </w:t>
      </w:r>
      <w:r w:rsidR="00CD6AF0">
        <w:t xml:space="preserve">минималния </w:t>
      </w:r>
      <w:r w:rsidRPr="00DC2E55">
        <w:t>срок за доставка</w:t>
      </w:r>
      <w:r w:rsidR="00626D99" w:rsidRPr="00306619">
        <w:t>:</w:t>
      </w:r>
    </w:p>
    <w:p w14:paraId="128730C8" w14:textId="7BE9F4FC" w:rsidR="00CD6AF0" w:rsidRPr="00306619" w:rsidRDefault="00CD6AF0" w:rsidP="00CD6AF0">
      <w:pPr>
        <w:pStyle w:val="-5"/>
      </w:pPr>
      <w:r>
        <w:rPr>
          <w:b/>
        </w:rPr>
        <w:t xml:space="preserve">Изчислен минимален </w:t>
      </w:r>
      <w:r w:rsidRPr="00C53E52">
        <w:rPr>
          <w:b/>
        </w:rPr>
        <w:t>Срок за доставка е …………. минути</w:t>
      </w:r>
      <w:r w:rsidRPr="00C53E52">
        <w:t xml:space="preserve">, като същия </w:t>
      </w:r>
      <w:r>
        <w:t>се изчислява</w:t>
      </w:r>
      <w:r w:rsidRPr="00C53E52">
        <w:rPr>
          <w:b/>
        </w:rPr>
        <w:t xml:space="preserve"> </w:t>
      </w:r>
      <w:r w:rsidR="00EF5A86">
        <w:t>при следните показатели:</w:t>
      </w:r>
    </w:p>
    <w:tbl>
      <w:tblPr>
        <w:tblW w:w="8363"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2551"/>
      </w:tblGrid>
      <w:tr w:rsidR="007C672C" w:rsidRPr="000A7D09" w14:paraId="74DF9E4F" w14:textId="77777777" w:rsidTr="00C05BFC">
        <w:tc>
          <w:tcPr>
            <w:tcW w:w="5812" w:type="dxa"/>
            <w:tcBorders>
              <w:top w:val="single" w:sz="4" w:space="0" w:color="auto"/>
              <w:left w:val="single" w:sz="4" w:space="0" w:color="auto"/>
              <w:bottom w:val="single" w:sz="4" w:space="0" w:color="auto"/>
              <w:right w:val="single" w:sz="4" w:space="0" w:color="auto"/>
            </w:tcBorders>
            <w:shd w:val="clear" w:color="auto" w:fill="BFBFBF"/>
            <w:hideMark/>
          </w:tcPr>
          <w:p w14:paraId="6D58DB0B" w14:textId="77777777" w:rsidR="007C672C" w:rsidRPr="000A7D09" w:rsidRDefault="007C672C" w:rsidP="000A7D09">
            <w:pPr>
              <w:spacing w:before="120" w:after="120" w:line="0" w:lineRule="atLeast"/>
              <w:jc w:val="both"/>
              <w:rPr>
                <w:sz w:val="22"/>
                <w:szCs w:val="22"/>
                <w:lang w:val="bg-BG" w:eastAsia="en-US"/>
              </w:rPr>
            </w:pPr>
            <w:r w:rsidRPr="000A7D09">
              <w:rPr>
                <w:sz w:val="22"/>
                <w:szCs w:val="22"/>
                <w:lang w:val="bg-BG" w:eastAsia="en-US"/>
              </w:rPr>
              <w:t>Адрес на Възложителя до който се доставят съответните заявени продукти обект на обособената позиция</w:t>
            </w:r>
          </w:p>
        </w:tc>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04D83115" w14:textId="77777777" w:rsidR="007C672C" w:rsidRPr="000A7D09" w:rsidRDefault="007C672C" w:rsidP="000A7D09">
            <w:pPr>
              <w:spacing w:before="120" w:after="120" w:line="0" w:lineRule="atLeast"/>
              <w:jc w:val="both"/>
              <w:rPr>
                <w:b/>
                <w:sz w:val="22"/>
                <w:szCs w:val="22"/>
                <w:lang w:val="bg-BG" w:eastAsia="en-US"/>
              </w:rPr>
            </w:pPr>
            <w:r w:rsidRPr="000A7D09">
              <w:rPr>
                <w:b/>
                <w:bCs/>
                <w:sz w:val="22"/>
                <w:szCs w:val="22"/>
                <w:lang w:val="bg-BG" w:eastAsia="en-US"/>
              </w:rPr>
              <w:t xml:space="preserve"> гр. Пещера, ул. „Сокола“ №1 </w:t>
            </w:r>
          </w:p>
        </w:tc>
      </w:tr>
      <w:tr w:rsidR="007C672C" w:rsidRPr="000A7D09" w14:paraId="297ACF8F" w14:textId="77777777" w:rsidTr="00C05BFC">
        <w:tc>
          <w:tcPr>
            <w:tcW w:w="5812" w:type="dxa"/>
            <w:tcBorders>
              <w:top w:val="single" w:sz="4" w:space="0" w:color="auto"/>
              <w:left w:val="single" w:sz="4" w:space="0" w:color="auto"/>
              <w:bottom w:val="single" w:sz="4" w:space="0" w:color="auto"/>
              <w:right w:val="single" w:sz="4" w:space="0" w:color="auto"/>
            </w:tcBorders>
            <w:shd w:val="clear" w:color="auto" w:fill="BFBFBF"/>
            <w:hideMark/>
          </w:tcPr>
          <w:p w14:paraId="5F99E298" w14:textId="77777777" w:rsidR="007C672C" w:rsidRPr="000A7D09" w:rsidRDefault="007C672C" w:rsidP="000A7D09">
            <w:pPr>
              <w:spacing w:before="120" w:after="120" w:line="0" w:lineRule="atLeast"/>
              <w:jc w:val="both"/>
              <w:rPr>
                <w:sz w:val="22"/>
                <w:szCs w:val="22"/>
                <w:lang w:val="bg-BG" w:eastAsia="en-US"/>
              </w:rPr>
            </w:pPr>
            <w:r w:rsidRPr="000A7D09">
              <w:rPr>
                <w:sz w:val="22"/>
                <w:szCs w:val="22"/>
                <w:lang w:val="bg-BG" w:eastAsia="en-US"/>
              </w:rPr>
              <w:t>Адрес на обекта на участника от който ще се извършва подготовката и зареждането на транспортното средство със съответните хранителни продукти обект на обособената позиция, които ще бъдат доставяни до обекта на Възложителя. В случаите по чл. 67, ал. 5 от ЗОП участника следва да представи съответните документи с които да се удостовери, че:</w:t>
            </w:r>
          </w:p>
          <w:p w14:paraId="2D96BCC8" w14:textId="77777777" w:rsidR="007C672C" w:rsidRPr="000A7D09" w:rsidRDefault="007C672C" w:rsidP="000A7D09">
            <w:pPr>
              <w:spacing w:before="120" w:after="120" w:line="0" w:lineRule="atLeast"/>
              <w:jc w:val="both"/>
              <w:rPr>
                <w:sz w:val="22"/>
                <w:szCs w:val="22"/>
                <w:lang w:val="bg-BG" w:eastAsia="en-US"/>
              </w:rPr>
            </w:pPr>
            <w:r w:rsidRPr="000A7D09">
              <w:rPr>
                <w:sz w:val="22"/>
                <w:szCs w:val="22"/>
                <w:lang w:val="bg-BG" w:eastAsia="en-US"/>
              </w:rPr>
              <w:t>1-обекта е регистриран по чл.12 от Закона за храните (копие на удостоверение за регистрация по чл.12 от Закона за храните и/или друг еквивалентен документ)</w:t>
            </w:r>
          </w:p>
          <w:p w14:paraId="0AD51D26" w14:textId="77777777" w:rsidR="007C672C" w:rsidRPr="000A7D09" w:rsidRDefault="007C672C" w:rsidP="000A7D09">
            <w:pPr>
              <w:spacing w:before="120" w:after="120" w:line="0" w:lineRule="atLeast"/>
              <w:jc w:val="both"/>
              <w:rPr>
                <w:sz w:val="22"/>
                <w:szCs w:val="22"/>
                <w:lang w:val="bg-BG" w:eastAsia="en-US"/>
              </w:rPr>
            </w:pPr>
            <w:r w:rsidRPr="000A7D09">
              <w:rPr>
                <w:sz w:val="22"/>
                <w:szCs w:val="22"/>
                <w:lang w:val="bg-BG" w:eastAsia="en-US"/>
              </w:rPr>
              <w:t>2-обекта е собственост на участника или е нает от участника (копие на документ за собственост или копие на съответния договор за наемане на обекта)</w:t>
            </w:r>
          </w:p>
        </w:tc>
        <w:tc>
          <w:tcPr>
            <w:tcW w:w="2551" w:type="dxa"/>
            <w:tcBorders>
              <w:top w:val="single" w:sz="4" w:space="0" w:color="auto"/>
              <w:left w:val="single" w:sz="4" w:space="0" w:color="auto"/>
              <w:bottom w:val="single" w:sz="4" w:space="0" w:color="auto"/>
              <w:right w:val="single" w:sz="4" w:space="0" w:color="auto"/>
            </w:tcBorders>
            <w:hideMark/>
          </w:tcPr>
          <w:p w14:paraId="2CCC0223" w14:textId="77777777" w:rsidR="007C672C" w:rsidRPr="000A7D09" w:rsidRDefault="007C672C" w:rsidP="000A7D09">
            <w:pPr>
              <w:spacing w:before="120" w:after="120" w:line="0" w:lineRule="atLeast"/>
              <w:jc w:val="both"/>
              <w:rPr>
                <w:b/>
                <w:sz w:val="22"/>
                <w:szCs w:val="22"/>
                <w:lang w:val="bg-BG" w:eastAsia="en-US"/>
              </w:rPr>
            </w:pPr>
            <w:r w:rsidRPr="000A7D09">
              <w:rPr>
                <w:sz w:val="22"/>
                <w:szCs w:val="22"/>
                <w:lang w:val="bg-BG" w:eastAsia="en-US"/>
              </w:rPr>
              <w:t>(</w:t>
            </w:r>
            <w:r w:rsidRPr="000A7D09">
              <w:rPr>
                <w:i/>
                <w:sz w:val="22"/>
                <w:szCs w:val="22"/>
                <w:lang w:val="bg-BG" w:eastAsia="en-US"/>
              </w:rPr>
              <w:t>Записва се от участника точния адрес и се описват съответните документи с които се удостоверяват изискванията на възложителя</w:t>
            </w:r>
            <w:r w:rsidRPr="000A7D09">
              <w:rPr>
                <w:sz w:val="22"/>
                <w:szCs w:val="22"/>
                <w:lang w:val="bg-BG" w:eastAsia="en-US"/>
              </w:rPr>
              <w:t>)</w:t>
            </w:r>
          </w:p>
        </w:tc>
      </w:tr>
      <w:tr w:rsidR="007C672C" w:rsidRPr="000A7D09" w14:paraId="728A4021" w14:textId="77777777" w:rsidTr="00C05BFC">
        <w:tc>
          <w:tcPr>
            <w:tcW w:w="5812" w:type="dxa"/>
            <w:tcBorders>
              <w:top w:val="single" w:sz="4" w:space="0" w:color="auto"/>
              <w:left w:val="single" w:sz="4" w:space="0" w:color="auto"/>
              <w:bottom w:val="single" w:sz="4" w:space="0" w:color="auto"/>
              <w:right w:val="single" w:sz="4" w:space="0" w:color="auto"/>
            </w:tcBorders>
            <w:shd w:val="clear" w:color="auto" w:fill="BFBFBF"/>
            <w:hideMark/>
          </w:tcPr>
          <w:p w14:paraId="2A321DEE" w14:textId="77777777" w:rsidR="00EF5A86" w:rsidRDefault="001328EA" w:rsidP="000A7D09">
            <w:pPr>
              <w:spacing w:before="120" w:after="120" w:line="0" w:lineRule="atLeast"/>
              <w:jc w:val="both"/>
              <w:rPr>
                <w:sz w:val="22"/>
                <w:szCs w:val="22"/>
                <w:lang w:val="bg-BG" w:eastAsia="en-US"/>
              </w:rPr>
            </w:pPr>
            <w:r>
              <w:rPr>
                <w:b/>
                <w:sz w:val="22"/>
                <w:szCs w:val="22"/>
                <w:lang w:val="bg-BG" w:eastAsia="en-US"/>
              </w:rPr>
              <w:t>Пм</w:t>
            </w:r>
            <w:r w:rsidR="007C672C" w:rsidRPr="000A7D09">
              <w:rPr>
                <w:b/>
                <w:sz w:val="22"/>
                <w:szCs w:val="22"/>
                <w:lang w:val="bg-BG" w:eastAsia="en-US"/>
              </w:rPr>
              <w:t>1</w:t>
            </w:r>
            <w:r w:rsidR="007C672C" w:rsidRPr="000A7D09">
              <w:rPr>
                <w:sz w:val="22"/>
                <w:szCs w:val="22"/>
                <w:lang w:val="bg-BG" w:eastAsia="en-US"/>
              </w:rPr>
              <w:t>– (</w:t>
            </w:r>
            <w:r w:rsidR="00CD6AF0">
              <w:rPr>
                <w:sz w:val="22"/>
                <w:szCs w:val="22"/>
                <w:lang w:val="bg-BG" w:eastAsia="en-US"/>
              </w:rPr>
              <w:t xml:space="preserve">Минимален </w:t>
            </w:r>
            <w:r w:rsidR="007C672C" w:rsidRPr="000A7D09">
              <w:rPr>
                <w:i/>
                <w:sz w:val="22"/>
                <w:szCs w:val="22"/>
                <w:lang w:val="bg-BG" w:eastAsia="en-US"/>
              </w:rPr>
              <w:t>Срок за доставка в минути, съобразено с разстоянието на съответния адрес на обекта на участника, регистрирани по чл.12 от Закона за храните и обекта на доставка на Възложителя, при спазване на ограниченията и изискванията на Закона за движения по пътищата</w:t>
            </w:r>
            <w:r w:rsidR="007C672C" w:rsidRPr="000A7D09">
              <w:rPr>
                <w:sz w:val="22"/>
                <w:szCs w:val="22"/>
                <w:lang w:val="bg-BG" w:eastAsia="en-US"/>
              </w:rPr>
              <w:t>);</w:t>
            </w:r>
            <w:r w:rsidR="00EF5A86">
              <w:rPr>
                <w:sz w:val="22"/>
                <w:szCs w:val="22"/>
                <w:lang w:val="bg-BG" w:eastAsia="en-US"/>
              </w:rPr>
              <w:t>прилагат се следните формули:</w:t>
            </w:r>
          </w:p>
          <w:p w14:paraId="37A828BE" w14:textId="3D95671D" w:rsidR="007C672C" w:rsidRPr="00EF5A86" w:rsidRDefault="001328EA" w:rsidP="00EF5A86">
            <w:pPr>
              <w:pStyle w:val="afff2"/>
              <w:numPr>
                <w:ilvl w:val="0"/>
                <w:numId w:val="44"/>
              </w:numPr>
              <w:spacing w:before="120" w:after="120" w:line="0" w:lineRule="atLeast"/>
              <w:jc w:val="both"/>
              <w:rPr>
                <w:sz w:val="22"/>
                <w:szCs w:val="22"/>
                <w:lang w:val="bg-BG" w:eastAsia="en-US"/>
              </w:rPr>
            </w:pPr>
            <w:r w:rsidRPr="00EF5A86">
              <w:rPr>
                <w:b/>
                <w:sz w:val="22"/>
                <w:szCs w:val="22"/>
                <w:lang w:val="bg-BG" w:eastAsia="en-US"/>
              </w:rPr>
              <w:t>Пм1 = (Р</w:t>
            </w:r>
            <w:r w:rsidR="00277EF8">
              <w:rPr>
                <w:b/>
                <w:sz w:val="22"/>
                <w:szCs w:val="22"/>
                <w:lang w:val="bg-BG" w:eastAsia="en-US"/>
              </w:rPr>
              <w:t>1</w:t>
            </w:r>
            <w:r w:rsidRPr="00EF5A86">
              <w:rPr>
                <w:b/>
                <w:sz w:val="22"/>
                <w:szCs w:val="22"/>
                <w:lang w:val="bg-BG" w:eastAsia="en-US"/>
              </w:rPr>
              <w:t>/С) + К</w:t>
            </w:r>
            <w:r w:rsidR="00EF5A86">
              <w:rPr>
                <w:b/>
                <w:sz w:val="22"/>
                <w:szCs w:val="22"/>
                <w:lang w:val="bg-BG" w:eastAsia="en-US"/>
              </w:rPr>
              <w:t xml:space="preserve"> - </w:t>
            </w:r>
            <w:r w:rsidR="00EF5A86">
              <w:rPr>
                <w:sz w:val="22"/>
                <w:szCs w:val="22"/>
                <w:lang w:val="bg-BG" w:eastAsia="en-US"/>
              </w:rPr>
              <w:t>(</w:t>
            </w:r>
            <w:r w:rsidR="00EF5A86" w:rsidRPr="00EF5A86">
              <w:rPr>
                <w:i/>
                <w:sz w:val="22"/>
                <w:szCs w:val="22"/>
                <w:lang w:val="bg-BG" w:eastAsia="en-US"/>
              </w:rPr>
              <w:t>За регистриран обект по чл.12 от Закона за храните на територията на гр. Пещера</w:t>
            </w:r>
            <w:r w:rsidR="00EF5A86">
              <w:rPr>
                <w:i/>
                <w:sz w:val="22"/>
                <w:szCs w:val="22"/>
                <w:lang w:val="bg-BG" w:eastAsia="en-US"/>
              </w:rPr>
              <w:t xml:space="preserve"> от които, ще се извършва доставката</w:t>
            </w:r>
            <w:r w:rsidR="00EF5A86" w:rsidRPr="00EF5A86">
              <w:rPr>
                <w:i/>
                <w:sz w:val="22"/>
                <w:szCs w:val="22"/>
                <w:lang w:val="bg-BG" w:eastAsia="en-US"/>
              </w:rPr>
              <w:t>)</w:t>
            </w:r>
            <w:r w:rsidR="00EF5A86">
              <w:rPr>
                <w:i/>
                <w:sz w:val="22"/>
                <w:szCs w:val="22"/>
                <w:lang w:val="bg-BG" w:eastAsia="en-US"/>
              </w:rPr>
              <w:t>, или</w:t>
            </w:r>
          </w:p>
          <w:p w14:paraId="47EFAFDE" w14:textId="2ECCFB4A" w:rsidR="007C672C" w:rsidRPr="00EF5A86" w:rsidRDefault="00EF5A86" w:rsidP="000A7D09">
            <w:pPr>
              <w:pStyle w:val="afff2"/>
              <w:numPr>
                <w:ilvl w:val="0"/>
                <w:numId w:val="44"/>
              </w:numPr>
              <w:spacing w:before="120" w:after="120" w:line="0" w:lineRule="atLeast"/>
              <w:jc w:val="both"/>
              <w:rPr>
                <w:sz w:val="22"/>
                <w:szCs w:val="22"/>
                <w:lang w:val="bg-BG" w:eastAsia="en-US"/>
              </w:rPr>
            </w:pPr>
            <w:r w:rsidRPr="00EF5A86">
              <w:rPr>
                <w:b/>
                <w:sz w:val="22"/>
                <w:szCs w:val="22"/>
                <w:lang w:val="bg-BG" w:eastAsia="en-US"/>
              </w:rPr>
              <w:t xml:space="preserve">Пм1 = </w:t>
            </w:r>
            <w:r w:rsidRPr="000A7D09">
              <w:rPr>
                <w:b/>
                <w:sz w:val="22"/>
                <w:szCs w:val="22"/>
                <w:lang w:val="bg-BG" w:eastAsia="en-US"/>
              </w:rPr>
              <w:t>(Р</w:t>
            </w:r>
            <w:r w:rsidR="00C05BFC">
              <w:rPr>
                <w:b/>
                <w:sz w:val="22"/>
                <w:szCs w:val="22"/>
                <w:lang w:val="bg-BG" w:eastAsia="en-US"/>
              </w:rPr>
              <w:t>2</w:t>
            </w:r>
            <w:r w:rsidRPr="000A7D09">
              <w:rPr>
                <w:b/>
                <w:sz w:val="22"/>
                <w:szCs w:val="22"/>
                <w:lang w:val="bg-BG" w:eastAsia="en-US"/>
              </w:rPr>
              <w:t>/С) + (Р</w:t>
            </w:r>
            <w:r w:rsidR="00C05BFC">
              <w:rPr>
                <w:b/>
                <w:sz w:val="22"/>
                <w:szCs w:val="22"/>
                <w:lang w:val="bg-BG" w:eastAsia="en-US"/>
              </w:rPr>
              <w:t>3</w:t>
            </w:r>
            <w:r w:rsidRPr="000A7D09">
              <w:rPr>
                <w:b/>
                <w:sz w:val="22"/>
                <w:szCs w:val="22"/>
                <w:lang w:val="bg-BG" w:eastAsia="en-US"/>
              </w:rPr>
              <w:t>/С</w:t>
            </w:r>
            <w:r w:rsidR="00277EF8">
              <w:rPr>
                <w:b/>
                <w:sz w:val="22"/>
                <w:szCs w:val="22"/>
                <w:lang w:val="bg-BG" w:eastAsia="en-US"/>
              </w:rPr>
              <w:t>1</w:t>
            </w:r>
            <w:r w:rsidRPr="000A7D09">
              <w:rPr>
                <w:b/>
                <w:sz w:val="22"/>
                <w:szCs w:val="22"/>
                <w:lang w:val="bg-BG" w:eastAsia="en-US"/>
              </w:rPr>
              <w:t>)</w:t>
            </w:r>
            <w:r>
              <w:rPr>
                <w:b/>
                <w:sz w:val="22"/>
                <w:szCs w:val="22"/>
                <w:lang w:val="bg-BG" w:eastAsia="en-US"/>
              </w:rPr>
              <w:t xml:space="preserve"> + К - </w:t>
            </w:r>
            <w:r>
              <w:rPr>
                <w:sz w:val="22"/>
                <w:szCs w:val="22"/>
                <w:lang w:val="bg-BG" w:eastAsia="en-US"/>
              </w:rPr>
              <w:t>(</w:t>
            </w:r>
            <w:r w:rsidRPr="00EF5A86">
              <w:rPr>
                <w:i/>
                <w:sz w:val="22"/>
                <w:szCs w:val="22"/>
                <w:lang w:val="bg-BG" w:eastAsia="en-US"/>
              </w:rPr>
              <w:t xml:space="preserve">За регистриран обект по чл.12 от Закона за храните </w:t>
            </w:r>
            <w:r>
              <w:rPr>
                <w:i/>
                <w:sz w:val="22"/>
                <w:szCs w:val="22"/>
                <w:lang w:val="bg-BG" w:eastAsia="en-US"/>
              </w:rPr>
              <w:t>извън</w:t>
            </w:r>
            <w:r w:rsidRPr="00EF5A86">
              <w:rPr>
                <w:i/>
                <w:sz w:val="22"/>
                <w:szCs w:val="22"/>
                <w:lang w:val="bg-BG" w:eastAsia="en-US"/>
              </w:rPr>
              <w:t xml:space="preserve"> територията на гр. Пещера</w:t>
            </w:r>
            <w:r>
              <w:rPr>
                <w:i/>
                <w:sz w:val="22"/>
                <w:szCs w:val="22"/>
                <w:lang w:val="bg-BG" w:eastAsia="en-US"/>
              </w:rPr>
              <w:t xml:space="preserve"> от които, ще се извършва доставката</w:t>
            </w:r>
            <w:r w:rsidRPr="00EF5A86">
              <w:rPr>
                <w:i/>
                <w:sz w:val="22"/>
                <w:szCs w:val="22"/>
                <w:lang w:val="bg-BG" w:eastAsia="en-US"/>
              </w:rPr>
              <w:t>)</w:t>
            </w:r>
          </w:p>
        </w:tc>
        <w:tc>
          <w:tcPr>
            <w:tcW w:w="2551" w:type="dxa"/>
            <w:tcBorders>
              <w:top w:val="single" w:sz="4" w:space="0" w:color="auto"/>
              <w:left w:val="single" w:sz="4" w:space="0" w:color="auto"/>
              <w:bottom w:val="single" w:sz="4" w:space="0" w:color="auto"/>
              <w:right w:val="single" w:sz="4" w:space="0" w:color="auto"/>
            </w:tcBorders>
            <w:hideMark/>
          </w:tcPr>
          <w:p w14:paraId="546CF1EF" w14:textId="36348D44" w:rsidR="007C672C" w:rsidRPr="000A7D09" w:rsidRDefault="007C672C" w:rsidP="00806829">
            <w:pPr>
              <w:spacing w:before="120" w:after="120" w:line="0" w:lineRule="atLeast"/>
              <w:jc w:val="both"/>
              <w:rPr>
                <w:sz w:val="22"/>
                <w:szCs w:val="22"/>
                <w:lang w:val="bg-BG" w:eastAsia="en-US"/>
              </w:rPr>
            </w:pPr>
            <w:r w:rsidRPr="000A7D09">
              <w:rPr>
                <w:b/>
                <w:sz w:val="22"/>
                <w:szCs w:val="22"/>
                <w:lang w:val="bg-BG" w:eastAsia="en-US"/>
              </w:rPr>
              <w:t>П</w:t>
            </w:r>
            <w:r w:rsidR="001328EA">
              <w:rPr>
                <w:b/>
                <w:sz w:val="22"/>
                <w:szCs w:val="22"/>
                <w:lang w:val="bg-BG" w:eastAsia="en-US"/>
              </w:rPr>
              <w:t>м</w:t>
            </w:r>
            <w:r w:rsidRPr="000A7D09">
              <w:rPr>
                <w:b/>
                <w:sz w:val="22"/>
                <w:szCs w:val="22"/>
                <w:lang w:val="bg-BG" w:eastAsia="en-US"/>
              </w:rPr>
              <w:t xml:space="preserve">1 </w:t>
            </w:r>
            <w:r>
              <w:rPr>
                <w:b/>
                <w:sz w:val="22"/>
                <w:szCs w:val="22"/>
                <w:lang w:val="bg-BG" w:eastAsia="en-US"/>
              </w:rPr>
              <w:t xml:space="preserve">- </w:t>
            </w:r>
            <w:r w:rsidRPr="000A7D09">
              <w:rPr>
                <w:sz w:val="22"/>
                <w:szCs w:val="22"/>
                <w:lang w:val="bg-BG" w:eastAsia="en-US"/>
              </w:rPr>
              <w:t>(</w:t>
            </w:r>
            <w:r w:rsidRPr="000A7D09">
              <w:rPr>
                <w:i/>
                <w:sz w:val="22"/>
                <w:szCs w:val="22"/>
                <w:lang w:val="bg-BG" w:eastAsia="en-US"/>
              </w:rPr>
              <w:t>Изчислява се и се записва от участника</w:t>
            </w:r>
            <w:r w:rsidRPr="000A7D09">
              <w:rPr>
                <w:sz w:val="22"/>
                <w:szCs w:val="22"/>
                <w:lang w:val="bg-BG" w:eastAsia="en-US"/>
              </w:rPr>
              <w:t>)</w:t>
            </w:r>
          </w:p>
        </w:tc>
      </w:tr>
      <w:tr w:rsidR="009038DF" w:rsidRPr="000A7D09" w14:paraId="602E2E04" w14:textId="77777777" w:rsidTr="00C05BFC">
        <w:tc>
          <w:tcPr>
            <w:tcW w:w="5812" w:type="dxa"/>
            <w:tcBorders>
              <w:top w:val="single" w:sz="4" w:space="0" w:color="auto"/>
              <w:left w:val="single" w:sz="4" w:space="0" w:color="auto"/>
              <w:bottom w:val="single" w:sz="4" w:space="0" w:color="auto"/>
              <w:right w:val="single" w:sz="4" w:space="0" w:color="auto"/>
            </w:tcBorders>
            <w:shd w:val="clear" w:color="auto" w:fill="BFBFBF"/>
            <w:hideMark/>
          </w:tcPr>
          <w:p w14:paraId="565D8112" w14:textId="7371CC77" w:rsidR="009038DF" w:rsidRPr="000A7D09" w:rsidRDefault="009038DF" w:rsidP="009038DF">
            <w:pPr>
              <w:spacing w:before="120" w:after="120" w:line="0" w:lineRule="atLeast"/>
              <w:jc w:val="both"/>
              <w:rPr>
                <w:b/>
                <w:sz w:val="22"/>
                <w:szCs w:val="22"/>
                <w:lang w:val="bg-BG" w:eastAsia="en-US"/>
              </w:rPr>
            </w:pPr>
            <w:r w:rsidRPr="000A7D09">
              <w:rPr>
                <w:b/>
                <w:sz w:val="22"/>
                <w:szCs w:val="22"/>
                <w:lang w:val="bg-BG" w:eastAsia="en-US"/>
              </w:rPr>
              <w:t>С</w:t>
            </w:r>
            <w:r w:rsidRPr="000A7D09">
              <w:rPr>
                <w:sz w:val="22"/>
                <w:szCs w:val="22"/>
                <w:lang w:val="bg-BG" w:eastAsia="en-US"/>
              </w:rPr>
              <w:t xml:space="preserve"> – (С</w:t>
            </w:r>
            <w:r w:rsidRPr="000A7D09">
              <w:rPr>
                <w:i/>
                <w:sz w:val="22"/>
                <w:szCs w:val="22"/>
                <w:lang w:val="bg-BG" w:eastAsia="en-US"/>
              </w:rPr>
              <w:t xml:space="preserve">корост в </w:t>
            </w:r>
            <w:r>
              <w:rPr>
                <w:i/>
                <w:sz w:val="22"/>
                <w:szCs w:val="22"/>
                <w:lang w:val="bg-BG" w:eastAsia="en-US"/>
              </w:rPr>
              <w:t>метри за минута</w:t>
            </w:r>
            <w:r w:rsidRPr="000A7D09">
              <w:rPr>
                <w:i/>
                <w:sz w:val="22"/>
                <w:szCs w:val="22"/>
                <w:lang w:val="bg-BG" w:eastAsia="en-US"/>
              </w:rPr>
              <w:t xml:space="preserve"> на придвижване на транспортното средство превозващо доставките в населените места по пътната инфраструктура).</w:t>
            </w:r>
          </w:p>
        </w:tc>
        <w:tc>
          <w:tcPr>
            <w:tcW w:w="2551" w:type="dxa"/>
            <w:tcBorders>
              <w:top w:val="single" w:sz="4" w:space="0" w:color="auto"/>
              <w:left w:val="single" w:sz="4" w:space="0" w:color="auto"/>
              <w:bottom w:val="single" w:sz="4" w:space="0" w:color="auto"/>
              <w:right w:val="single" w:sz="4" w:space="0" w:color="auto"/>
            </w:tcBorders>
            <w:hideMark/>
          </w:tcPr>
          <w:p w14:paraId="5516A113" w14:textId="2B58AF92" w:rsidR="009038DF" w:rsidRPr="00957D04" w:rsidRDefault="009038DF" w:rsidP="009038DF">
            <w:pPr>
              <w:spacing w:before="120" w:after="120" w:line="0" w:lineRule="atLeast"/>
              <w:jc w:val="both"/>
              <w:rPr>
                <w:b/>
                <w:sz w:val="22"/>
                <w:szCs w:val="22"/>
                <w:lang w:val="bg-BG" w:eastAsia="en-US"/>
              </w:rPr>
            </w:pPr>
            <w:r w:rsidRPr="000A7D09">
              <w:rPr>
                <w:b/>
                <w:sz w:val="22"/>
                <w:szCs w:val="22"/>
                <w:lang w:val="bg-BG" w:eastAsia="en-US"/>
              </w:rPr>
              <w:t xml:space="preserve">С = </w:t>
            </w:r>
            <w:r>
              <w:rPr>
                <w:b/>
                <w:sz w:val="22"/>
                <w:szCs w:val="22"/>
                <w:lang w:val="bg-BG" w:eastAsia="en-US"/>
              </w:rPr>
              <w:t>833,33</w:t>
            </w:r>
            <w:r w:rsidRPr="00957D04">
              <w:rPr>
                <w:b/>
                <w:sz w:val="22"/>
                <w:szCs w:val="22"/>
                <w:lang w:val="bg-BG" w:eastAsia="en-US"/>
              </w:rPr>
              <w:t xml:space="preserve"> </w:t>
            </w:r>
            <w:r w:rsidRPr="007C4DC1">
              <w:rPr>
                <w:b/>
                <w:sz w:val="22"/>
                <w:szCs w:val="22"/>
                <w:lang w:val="bg-BG" w:eastAsia="en-US"/>
              </w:rPr>
              <w:t>метра за минута</w:t>
            </w:r>
            <w:r w:rsidRPr="00957D04">
              <w:rPr>
                <w:b/>
                <w:sz w:val="22"/>
                <w:szCs w:val="22"/>
                <w:lang w:val="bg-BG" w:eastAsia="en-US"/>
              </w:rPr>
              <w:t>.</w:t>
            </w:r>
            <w:r>
              <w:rPr>
                <w:b/>
                <w:sz w:val="22"/>
                <w:szCs w:val="22"/>
                <w:lang w:val="bg-BG" w:eastAsia="en-US"/>
              </w:rPr>
              <w:t xml:space="preserve"> (около 50 </w:t>
            </w:r>
            <w:r w:rsidRPr="00957D04">
              <w:rPr>
                <w:b/>
                <w:sz w:val="22"/>
                <w:szCs w:val="22"/>
                <w:lang w:val="bg-BG" w:eastAsia="en-US"/>
              </w:rPr>
              <w:t>км./ч.</w:t>
            </w:r>
            <w:r>
              <w:rPr>
                <w:b/>
                <w:sz w:val="22"/>
                <w:szCs w:val="22"/>
                <w:lang w:val="bg-BG" w:eastAsia="en-US"/>
              </w:rPr>
              <w:t xml:space="preserve">) </w:t>
            </w:r>
            <w:r w:rsidRPr="007C672C">
              <w:rPr>
                <w:i/>
                <w:sz w:val="22"/>
                <w:szCs w:val="22"/>
                <w:lang w:val="bg-BG" w:eastAsia="en-US"/>
              </w:rPr>
              <w:t>(фиксирано и не се променя)</w:t>
            </w:r>
          </w:p>
        </w:tc>
      </w:tr>
      <w:tr w:rsidR="00277EF8" w:rsidRPr="000A7D09" w14:paraId="54107776" w14:textId="77777777" w:rsidTr="00C05BFC">
        <w:tc>
          <w:tcPr>
            <w:tcW w:w="5812" w:type="dxa"/>
            <w:tcBorders>
              <w:top w:val="single" w:sz="4" w:space="0" w:color="auto"/>
              <w:left w:val="single" w:sz="4" w:space="0" w:color="auto"/>
              <w:bottom w:val="single" w:sz="4" w:space="0" w:color="auto"/>
              <w:right w:val="single" w:sz="4" w:space="0" w:color="auto"/>
            </w:tcBorders>
            <w:shd w:val="clear" w:color="auto" w:fill="BFBFBF"/>
          </w:tcPr>
          <w:p w14:paraId="57F94460" w14:textId="0EC27853" w:rsidR="00277EF8" w:rsidRPr="000A7D09" w:rsidRDefault="00277EF8" w:rsidP="00277EF8">
            <w:pPr>
              <w:spacing w:before="120" w:after="120" w:line="0" w:lineRule="atLeast"/>
              <w:jc w:val="both"/>
              <w:rPr>
                <w:b/>
                <w:sz w:val="22"/>
                <w:szCs w:val="22"/>
                <w:lang w:val="bg-BG" w:eastAsia="en-US"/>
              </w:rPr>
            </w:pPr>
            <w:r w:rsidRPr="000A7D09">
              <w:rPr>
                <w:b/>
                <w:sz w:val="22"/>
                <w:szCs w:val="22"/>
                <w:lang w:val="bg-BG" w:eastAsia="en-US"/>
              </w:rPr>
              <w:t xml:space="preserve">С1- </w:t>
            </w:r>
            <w:r w:rsidRPr="000A7D09">
              <w:rPr>
                <w:i/>
                <w:sz w:val="22"/>
                <w:szCs w:val="22"/>
                <w:lang w:val="bg-BG" w:eastAsia="en-US"/>
              </w:rPr>
              <w:t xml:space="preserve">(Скорост в </w:t>
            </w:r>
            <w:r>
              <w:rPr>
                <w:i/>
                <w:sz w:val="22"/>
                <w:szCs w:val="22"/>
                <w:lang w:val="bg-BG" w:eastAsia="en-US"/>
              </w:rPr>
              <w:t>метри за минута</w:t>
            </w:r>
            <w:r w:rsidRPr="000A7D09">
              <w:rPr>
                <w:i/>
                <w:sz w:val="22"/>
                <w:szCs w:val="22"/>
                <w:lang w:val="bg-BG" w:eastAsia="en-US"/>
              </w:rPr>
              <w:t xml:space="preserve"> на придвижване на транспортното средство, превозващо доставките извън населените места по пътната инфраструктура)</w:t>
            </w:r>
          </w:p>
        </w:tc>
        <w:tc>
          <w:tcPr>
            <w:tcW w:w="2551" w:type="dxa"/>
            <w:tcBorders>
              <w:top w:val="single" w:sz="4" w:space="0" w:color="auto"/>
              <w:left w:val="single" w:sz="4" w:space="0" w:color="auto"/>
              <w:bottom w:val="single" w:sz="4" w:space="0" w:color="auto"/>
              <w:right w:val="single" w:sz="4" w:space="0" w:color="auto"/>
            </w:tcBorders>
          </w:tcPr>
          <w:p w14:paraId="10C0EB53" w14:textId="008F2671" w:rsidR="00277EF8" w:rsidRPr="000A7D09" w:rsidRDefault="00277EF8" w:rsidP="00277EF8">
            <w:pPr>
              <w:spacing w:before="120" w:after="120" w:line="0" w:lineRule="atLeast"/>
              <w:jc w:val="both"/>
              <w:rPr>
                <w:b/>
                <w:sz w:val="22"/>
                <w:szCs w:val="22"/>
                <w:lang w:val="bg-BG" w:eastAsia="en-US"/>
              </w:rPr>
            </w:pPr>
            <w:r w:rsidRPr="000A7D09">
              <w:rPr>
                <w:b/>
                <w:sz w:val="22"/>
                <w:szCs w:val="22"/>
                <w:lang w:val="bg-BG" w:eastAsia="en-US"/>
              </w:rPr>
              <w:t>С</w:t>
            </w:r>
            <w:r>
              <w:rPr>
                <w:b/>
                <w:sz w:val="22"/>
                <w:szCs w:val="22"/>
                <w:lang w:val="bg-BG" w:eastAsia="en-US"/>
              </w:rPr>
              <w:t>1</w:t>
            </w:r>
            <w:r w:rsidRPr="000A7D09">
              <w:rPr>
                <w:b/>
                <w:sz w:val="22"/>
                <w:szCs w:val="22"/>
                <w:lang w:val="bg-BG" w:eastAsia="en-US"/>
              </w:rPr>
              <w:t xml:space="preserve"> = </w:t>
            </w:r>
            <w:r>
              <w:rPr>
                <w:b/>
                <w:sz w:val="22"/>
                <w:szCs w:val="22"/>
                <w:lang w:val="bg-BG" w:eastAsia="en-US"/>
              </w:rPr>
              <w:t>1 500</w:t>
            </w:r>
            <w:r w:rsidRPr="00957D04">
              <w:rPr>
                <w:b/>
                <w:sz w:val="22"/>
                <w:szCs w:val="22"/>
                <w:lang w:val="bg-BG" w:eastAsia="en-US"/>
              </w:rPr>
              <w:t xml:space="preserve"> </w:t>
            </w:r>
            <w:r w:rsidRPr="007C4DC1">
              <w:rPr>
                <w:b/>
                <w:sz w:val="22"/>
                <w:szCs w:val="22"/>
                <w:lang w:val="bg-BG" w:eastAsia="en-US"/>
              </w:rPr>
              <w:t>метра за минута</w:t>
            </w:r>
            <w:r w:rsidRPr="00957D04">
              <w:rPr>
                <w:b/>
                <w:sz w:val="22"/>
                <w:szCs w:val="22"/>
                <w:lang w:val="bg-BG" w:eastAsia="en-US"/>
              </w:rPr>
              <w:t>.</w:t>
            </w:r>
            <w:r>
              <w:rPr>
                <w:b/>
                <w:sz w:val="22"/>
                <w:szCs w:val="22"/>
                <w:lang w:val="bg-BG" w:eastAsia="en-US"/>
              </w:rPr>
              <w:t xml:space="preserve"> (около 90 </w:t>
            </w:r>
            <w:r w:rsidRPr="00957D04">
              <w:rPr>
                <w:b/>
                <w:sz w:val="22"/>
                <w:szCs w:val="22"/>
                <w:lang w:val="bg-BG" w:eastAsia="en-US"/>
              </w:rPr>
              <w:t>км./ч.</w:t>
            </w:r>
            <w:r>
              <w:rPr>
                <w:b/>
                <w:sz w:val="22"/>
                <w:szCs w:val="22"/>
                <w:lang w:val="bg-BG" w:eastAsia="en-US"/>
              </w:rPr>
              <w:t xml:space="preserve">) </w:t>
            </w:r>
            <w:r w:rsidRPr="007C672C">
              <w:rPr>
                <w:i/>
                <w:sz w:val="22"/>
                <w:szCs w:val="22"/>
                <w:lang w:val="bg-BG" w:eastAsia="en-US"/>
              </w:rPr>
              <w:t>(фиксирано и не се променя)</w:t>
            </w:r>
          </w:p>
        </w:tc>
      </w:tr>
      <w:tr w:rsidR="00277EF8" w:rsidRPr="000A7D09" w14:paraId="060DAEC3" w14:textId="77777777" w:rsidTr="00C05BFC">
        <w:tc>
          <w:tcPr>
            <w:tcW w:w="5812" w:type="dxa"/>
            <w:tcBorders>
              <w:top w:val="single" w:sz="4" w:space="0" w:color="auto"/>
              <w:left w:val="single" w:sz="4" w:space="0" w:color="auto"/>
              <w:bottom w:val="single" w:sz="4" w:space="0" w:color="auto"/>
              <w:right w:val="single" w:sz="4" w:space="0" w:color="auto"/>
            </w:tcBorders>
            <w:shd w:val="clear" w:color="auto" w:fill="BFBFBF"/>
          </w:tcPr>
          <w:p w14:paraId="334DF093" w14:textId="4DF647C6" w:rsidR="00277EF8" w:rsidRPr="002D5C02" w:rsidRDefault="00277EF8" w:rsidP="00277EF8">
            <w:pPr>
              <w:spacing w:before="120" w:after="120" w:line="0" w:lineRule="atLeast"/>
              <w:jc w:val="both"/>
              <w:rPr>
                <w:i/>
                <w:sz w:val="22"/>
                <w:szCs w:val="22"/>
                <w:lang w:val="bg-BG" w:eastAsia="en-US"/>
              </w:rPr>
            </w:pPr>
            <w:r w:rsidRPr="000A7D09">
              <w:rPr>
                <w:b/>
                <w:sz w:val="22"/>
                <w:szCs w:val="22"/>
                <w:lang w:val="bg-BG" w:eastAsia="en-US"/>
              </w:rPr>
              <w:t>Р</w:t>
            </w:r>
            <w:r w:rsidRPr="000A7D09">
              <w:rPr>
                <w:sz w:val="22"/>
                <w:szCs w:val="22"/>
                <w:lang w:val="bg-BG" w:eastAsia="en-US"/>
              </w:rPr>
              <w:t xml:space="preserve"> –</w:t>
            </w:r>
            <w:r>
              <w:rPr>
                <w:sz w:val="22"/>
                <w:szCs w:val="22"/>
                <w:lang w:val="bg-BG" w:eastAsia="en-US"/>
              </w:rPr>
              <w:t xml:space="preserve"> </w:t>
            </w:r>
            <w:r w:rsidRPr="000A7D09">
              <w:rPr>
                <w:sz w:val="22"/>
                <w:szCs w:val="22"/>
                <w:lang w:val="bg-BG" w:eastAsia="en-US"/>
              </w:rPr>
              <w:t>(</w:t>
            </w:r>
            <w:r w:rsidRPr="009038DF">
              <w:rPr>
                <w:i/>
                <w:sz w:val="22"/>
                <w:szCs w:val="22"/>
                <w:lang w:val="bg-BG" w:eastAsia="en-US"/>
              </w:rPr>
              <w:t>Разстояние в метри от съответния обект на участника, регистриран по чл.12 от Закона за храните до обекта на доставка на Възложителя.</w:t>
            </w:r>
            <w:r>
              <w:rPr>
                <w:i/>
                <w:sz w:val="22"/>
                <w:szCs w:val="22"/>
                <w:lang w:val="bg-BG" w:eastAsia="en-US"/>
              </w:rPr>
              <w:t>)</w:t>
            </w:r>
          </w:p>
        </w:tc>
        <w:tc>
          <w:tcPr>
            <w:tcW w:w="2551" w:type="dxa"/>
            <w:tcBorders>
              <w:top w:val="single" w:sz="4" w:space="0" w:color="auto"/>
              <w:left w:val="single" w:sz="4" w:space="0" w:color="auto"/>
              <w:bottom w:val="single" w:sz="4" w:space="0" w:color="auto"/>
              <w:right w:val="single" w:sz="4" w:space="0" w:color="auto"/>
            </w:tcBorders>
          </w:tcPr>
          <w:p w14:paraId="50130E05" w14:textId="53929988" w:rsidR="00277EF8" w:rsidRPr="000A7D09" w:rsidRDefault="00277EF8" w:rsidP="00277EF8">
            <w:pPr>
              <w:spacing w:before="120" w:after="120" w:line="0" w:lineRule="atLeast"/>
              <w:jc w:val="both"/>
              <w:rPr>
                <w:b/>
                <w:sz w:val="22"/>
                <w:szCs w:val="22"/>
                <w:lang w:val="bg-BG" w:eastAsia="en-US"/>
              </w:rPr>
            </w:pPr>
            <w:r w:rsidRPr="000A7D09">
              <w:rPr>
                <w:b/>
                <w:sz w:val="22"/>
                <w:szCs w:val="22"/>
                <w:lang w:val="bg-BG" w:eastAsia="en-US"/>
              </w:rPr>
              <w:t>Р =</w:t>
            </w:r>
            <w:r>
              <w:rPr>
                <w:b/>
                <w:sz w:val="22"/>
                <w:szCs w:val="22"/>
                <w:lang w:val="bg-BG" w:eastAsia="en-US"/>
              </w:rPr>
              <w:t xml:space="preserve"> </w:t>
            </w:r>
            <w:r w:rsidRPr="000A7D09">
              <w:rPr>
                <w:sz w:val="22"/>
                <w:szCs w:val="22"/>
                <w:lang w:val="bg-BG" w:eastAsia="en-US"/>
              </w:rPr>
              <w:t>(</w:t>
            </w:r>
            <w:r w:rsidRPr="000A7D09">
              <w:rPr>
                <w:i/>
                <w:sz w:val="22"/>
                <w:szCs w:val="22"/>
                <w:lang w:val="bg-BG" w:eastAsia="en-US"/>
              </w:rPr>
              <w:t>Записва се от участника</w:t>
            </w:r>
            <w:r w:rsidRPr="000A7D09">
              <w:rPr>
                <w:sz w:val="22"/>
                <w:szCs w:val="22"/>
                <w:lang w:val="bg-BG" w:eastAsia="en-US"/>
              </w:rPr>
              <w:t>)</w:t>
            </w:r>
            <w:r>
              <w:rPr>
                <w:sz w:val="22"/>
                <w:szCs w:val="22"/>
                <w:lang w:val="bg-BG" w:eastAsia="en-US"/>
              </w:rPr>
              <w:t xml:space="preserve"> и се прилага разпечатка на картов материал с нанесено разстояние от обекта </w:t>
            </w:r>
            <w:r w:rsidRPr="002D5C02">
              <w:rPr>
                <w:sz w:val="22"/>
                <w:szCs w:val="22"/>
                <w:lang w:val="bg-BG" w:eastAsia="en-US"/>
              </w:rPr>
              <w:t xml:space="preserve">по чл.12 от Закона за храните до обекта на </w:t>
            </w:r>
            <w:r w:rsidRPr="002D5C02">
              <w:rPr>
                <w:sz w:val="22"/>
                <w:szCs w:val="22"/>
                <w:lang w:val="bg-BG" w:eastAsia="en-US"/>
              </w:rPr>
              <w:lastRenderedPageBreak/>
              <w:t>доставка на Възложителя</w:t>
            </w:r>
          </w:p>
        </w:tc>
      </w:tr>
      <w:tr w:rsidR="00277EF8" w:rsidRPr="000A7D09" w14:paraId="493B6899" w14:textId="77777777" w:rsidTr="00C05BFC">
        <w:tc>
          <w:tcPr>
            <w:tcW w:w="5812" w:type="dxa"/>
            <w:tcBorders>
              <w:top w:val="single" w:sz="4" w:space="0" w:color="auto"/>
              <w:left w:val="single" w:sz="4" w:space="0" w:color="auto"/>
              <w:bottom w:val="single" w:sz="4" w:space="0" w:color="auto"/>
              <w:right w:val="single" w:sz="4" w:space="0" w:color="auto"/>
            </w:tcBorders>
            <w:shd w:val="clear" w:color="auto" w:fill="BFBFBF"/>
          </w:tcPr>
          <w:p w14:paraId="065918EC" w14:textId="1BBE4605" w:rsidR="00277EF8" w:rsidRDefault="00277EF8" w:rsidP="00277EF8">
            <w:pPr>
              <w:spacing w:before="120" w:after="120" w:line="0" w:lineRule="atLeast"/>
              <w:jc w:val="both"/>
              <w:rPr>
                <w:b/>
                <w:sz w:val="22"/>
                <w:szCs w:val="22"/>
                <w:lang w:val="bg-BG" w:eastAsia="en-US"/>
              </w:rPr>
            </w:pPr>
            <w:r w:rsidRPr="002D5C02">
              <w:rPr>
                <w:b/>
                <w:sz w:val="22"/>
                <w:szCs w:val="22"/>
                <w:lang w:val="bg-BG" w:eastAsia="en-US"/>
              </w:rPr>
              <w:lastRenderedPageBreak/>
              <w:t>Р1=Р</w:t>
            </w:r>
            <w:r>
              <w:rPr>
                <w:sz w:val="22"/>
                <w:szCs w:val="22"/>
                <w:lang w:val="bg-BG" w:eastAsia="en-US"/>
              </w:rPr>
              <w:t xml:space="preserve"> - </w:t>
            </w:r>
            <w:r>
              <w:rPr>
                <w:i/>
                <w:sz w:val="22"/>
                <w:szCs w:val="22"/>
                <w:lang w:val="bg-BG" w:eastAsia="en-US"/>
              </w:rPr>
              <w:t>За</w:t>
            </w:r>
            <w:r w:rsidRPr="009038DF">
              <w:rPr>
                <w:i/>
                <w:sz w:val="22"/>
                <w:szCs w:val="22"/>
                <w:lang w:val="bg-BG" w:eastAsia="en-US"/>
              </w:rPr>
              <w:t xml:space="preserve"> обект</w:t>
            </w:r>
            <w:r>
              <w:rPr>
                <w:i/>
                <w:sz w:val="22"/>
                <w:szCs w:val="22"/>
                <w:lang w:val="bg-BG" w:eastAsia="en-US"/>
              </w:rPr>
              <w:t xml:space="preserve"> </w:t>
            </w:r>
            <w:r w:rsidRPr="009038DF">
              <w:rPr>
                <w:i/>
                <w:sz w:val="22"/>
                <w:szCs w:val="22"/>
                <w:lang w:val="bg-BG" w:eastAsia="en-US"/>
              </w:rPr>
              <w:t xml:space="preserve">по чл.12 от Закона за храните на участника </w:t>
            </w:r>
            <w:r>
              <w:rPr>
                <w:i/>
                <w:sz w:val="22"/>
                <w:szCs w:val="22"/>
                <w:lang w:val="bg-BG" w:eastAsia="en-US"/>
              </w:rPr>
              <w:t>регистриран на територията на гр. Пещера)</w:t>
            </w:r>
          </w:p>
        </w:tc>
        <w:tc>
          <w:tcPr>
            <w:tcW w:w="2551" w:type="dxa"/>
            <w:tcBorders>
              <w:top w:val="single" w:sz="4" w:space="0" w:color="auto"/>
              <w:left w:val="single" w:sz="4" w:space="0" w:color="auto"/>
              <w:bottom w:val="single" w:sz="4" w:space="0" w:color="auto"/>
              <w:right w:val="single" w:sz="4" w:space="0" w:color="auto"/>
            </w:tcBorders>
          </w:tcPr>
          <w:p w14:paraId="443AA718" w14:textId="0B4CC8C1" w:rsidR="00C05BFC" w:rsidRDefault="00C05BFC" w:rsidP="00277EF8">
            <w:pPr>
              <w:spacing w:before="120" w:after="120" w:line="0" w:lineRule="atLeast"/>
              <w:jc w:val="both"/>
              <w:rPr>
                <w:b/>
                <w:sz w:val="22"/>
                <w:szCs w:val="22"/>
                <w:lang w:val="bg-BG" w:eastAsia="en-US"/>
              </w:rPr>
            </w:pPr>
            <w:r w:rsidRPr="00C05BFC">
              <w:rPr>
                <w:b/>
                <w:sz w:val="22"/>
                <w:szCs w:val="22"/>
                <w:lang w:val="bg-BG" w:eastAsia="en-US"/>
              </w:rPr>
              <w:t>Попълва се само, когато обект по чл.12 от Закона за храните на участника е регистриран на територията на гр. Пещера</w:t>
            </w:r>
          </w:p>
          <w:p w14:paraId="231DCC82" w14:textId="37FEC790" w:rsidR="00277EF8" w:rsidRPr="00277EF8" w:rsidRDefault="00277EF8" w:rsidP="00277EF8">
            <w:pPr>
              <w:spacing w:before="120" w:after="120" w:line="0" w:lineRule="atLeast"/>
              <w:jc w:val="both"/>
              <w:rPr>
                <w:i/>
                <w:sz w:val="22"/>
                <w:szCs w:val="22"/>
                <w:lang w:val="bg-BG" w:eastAsia="en-US"/>
              </w:rPr>
            </w:pPr>
            <w:r w:rsidRPr="000A7D09">
              <w:rPr>
                <w:b/>
                <w:sz w:val="22"/>
                <w:szCs w:val="22"/>
                <w:lang w:val="bg-BG" w:eastAsia="en-US"/>
              </w:rPr>
              <w:t>Р1 =</w:t>
            </w:r>
            <w:r>
              <w:rPr>
                <w:b/>
                <w:sz w:val="22"/>
                <w:szCs w:val="22"/>
                <w:lang w:val="bg-BG" w:eastAsia="en-US"/>
              </w:rPr>
              <w:t xml:space="preserve"> </w:t>
            </w:r>
            <w:r>
              <w:rPr>
                <w:i/>
                <w:sz w:val="22"/>
                <w:szCs w:val="22"/>
                <w:lang w:val="bg-BG" w:eastAsia="en-US"/>
              </w:rPr>
              <w:t>(Записва се от участника</w:t>
            </w:r>
            <w:r w:rsidRPr="000A7D09">
              <w:rPr>
                <w:i/>
                <w:sz w:val="22"/>
                <w:szCs w:val="22"/>
                <w:lang w:val="bg-BG" w:eastAsia="en-US"/>
              </w:rPr>
              <w:t>)</w:t>
            </w:r>
          </w:p>
        </w:tc>
      </w:tr>
      <w:tr w:rsidR="00277EF8" w:rsidRPr="000A7D09" w14:paraId="6D4E2B6B" w14:textId="77777777" w:rsidTr="00C05BFC">
        <w:tc>
          <w:tcPr>
            <w:tcW w:w="5812" w:type="dxa"/>
            <w:tcBorders>
              <w:top w:val="single" w:sz="4" w:space="0" w:color="auto"/>
              <w:left w:val="single" w:sz="4" w:space="0" w:color="auto"/>
              <w:bottom w:val="single" w:sz="4" w:space="0" w:color="auto"/>
              <w:right w:val="single" w:sz="4" w:space="0" w:color="auto"/>
            </w:tcBorders>
            <w:shd w:val="clear" w:color="auto" w:fill="BFBFBF"/>
            <w:hideMark/>
          </w:tcPr>
          <w:p w14:paraId="0FA30584" w14:textId="77777777" w:rsidR="00C05BFC" w:rsidRDefault="00277EF8" w:rsidP="00277EF8">
            <w:pPr>
              <w:spacing w:before="120" w:after="120" w:line="0" w:lineRule="atLeast"/>
              <w:jc w:val="both"/>
              <w:rPr>
                <w:sz w:val="22"/>
                <w:szCs w:val="22"/>
                <w:lang w:val="bg-BG" w:eastAsia="en-US"/>
              </w:rPr>
            </w:pPr>
            <w:r w:rsidRPr="00277EF8">
              <w:rPr>
                <w:b/>
                <w:sz w:val="22"/>
                <w:szCs w:val="22"/>
                <w:lang w:val="bg-BG" w:eastAsia="en-US"/>
              </w:rPr>
              <w:t>Р</w:t>
            </w:r>
            <w:r>
              <w:rPr>
                <w:b/>
                <w:sz w:val="22"/>
                <w:szCs w:val="22"/>
                <w:lang w:val="bg-BG" w:eastAsia="en-US"/>
              </w:rPr>
              <w:t>2</w:t>
            </w:r>
            <w:r w:rsidRPr="00277EF8">
              <w:rPr>
                <w:b/>
                <w:sz w:val="22"/>
                <w:szCs w:val="22"/>
                <w:lang w:val="bg-BG" w:eastAsia="en-US"/>
              </w:rPr>
              <w:t>=</w:t>
            </w:r>
            <w:r>
              <w:rPr>
                <w:b/>
                <w:sz w:val="22"/>
                <w:szCs w:val="22"/>
                <w:lang w:val="bg-BG" w:eastAsia="en-US"/>
              </w:rPr>
              <w:t xml:space="preserve"> Рх10% </w:t>
            </w:r>
            <w:r>
              <w:rPr>
                <w:i/>
                <w:sz w:val="22"/>
                <w:szCs w:val="22"/>
                <w:lang w:val="bg-BG" w:eastAsia="en-US"/>
              </w:rPr>
              <w:t>За</w:t>
            </w:r>
            <w:r w:rsidRPr="009038DF">
              <w:rPr>
                <w:i/>
                <w:sz w:val="22"/>
                <w:szCs w:val="22"/>
                <w:lang w:val="bg-BG" w:eastAsia="en-US"/>
              </w:rPr>
              <w:t xml:space="preserve"> обект</w:t>
            </w:r>
            <w:r>
              <w:rPr>
                <w:i/>
                <w:sz w:val="22"/>
                <w:szCs w:val="22"/>
                <w:lang w:val="bg-BG" w:eastAsia="en-US"/>
              </w:rPr>
              <w:t xml:space="preserve"> </w:t>
            </w:r>
            <w:r w:rsidRPr="009038DF">
              <w:rPr>
                <w:i/>
                <w:sz w:val="22"/>
                <w:szCs w:val="22"/>
                <w:lang w:val="bg-BG" w:eastAsia="en-US"/>
              </w:rPr>
              <w:t xml:space="preserve">по чл.12 от Закона за храните на участника </w:t>
            </w:r>
            <w:r>
              <w:rPr>
                <w:i/>
                <w:sz w:val="22"/>
                <w:szCs w:val="22"/>
                <w:lang w:val="bg-BG" w:eastAsia="en-US"/>
              </w:rPr>
              <w:t>регистриран извън територията на гр. Пещера.</w:t>
            </w:r>
            <w:r w:rsidRPr="00140E07">
              <w:rPr>
                <w:sz w:val="22"/>
                <w:szCs w:val="22"/>
                <w:lang w:val="bg-BG" w:eastAsia="en-US"/>
              </w:rPr>
              <w:t xml:space="preserve"> </w:t>
            </w:r>
          </w:p>
          <w:p w14:paraId="42452168" w14:textId="36E8ADA8" w:rsidR="00C05BFC" w:rsidRDefault="00C05BFC" w:rsidP="00C05BFC">
            <w:pPr>
              <w:spacing w:before="120" w:after="120" w:line="0" w:lineRule="atLeast"/>
              <w:jc w:val="both"/>
              <w:rPr>
                <w:sz w:val="22"/>
                <w:szCs w:val="22"/>
                <w:lang w:val="bg-BG" w:eastAsia="en-US"/>
              </w:rPr>
            </w:pPr>
            <w:r w:rsidRPr="00277EF8">
              <w:rPr>
                <w:b/>
                <w:sz w:val="22"/>
                <w:szCs w:val="22"/>
                <w:lang w:val="bg-BG" w:eastAsia="en-US"/>
              </w:rPr>
              <w:t>Р</w:t>
            </w:r>
            <w:r>
              <w:rPr>
                <w:b/>
                <w:sz w:val="22"/>
                <w:szCs w:val="22"/>
                <w:lang w:val="bg-BG" w:eastAsia="en-US"/>
              </w:rPr>
              <w:t>3</w:t>
            </w:r>
            <w:r w:rsidRPr="00277EF8">
              <w:rPr>
                <w:b/>
                <w:sz w:val="22"/>
                <w:szCs w:val="22"/>
                <w:lang w:val="bg-BG" w:eastAsia="en-US"/>
              </w:rPr>
              <w:t>=</w:t>
            </w:r>
            <w:r>
              <w:rPr>
                <w:b/>
                <w:sz w:val="22"/>
                <w:szCs w:val="22"/>
                <w:lang w:val="bg-BG" w:eastAsia="en-US"/>
              </w:rPr>
              <w:t xml:space="preserve"> Рх90% </w:t>
            </w:r>
            <w:r>
              <w:rPr>
                <w:i/>
                <w:sz w:val="22"/>
                <w:szCs w:val="22"/>
                <w:lang w:val="bg-BG" w:eastAsia="en-US"/>
              </w:rPr>
              <w:t>За</w:t>
            </w:r>
            <w:r w:rsidRPr="009038DF">
              <w:rPr>
                <w:i/>
                <w:sz w:val="22"/>
                <w:szCs w:val="22"/>
                <w:lang w:val="bg-BG" w:eastAsia="en-US"/>
              </w:rPr>
              <w:t xml:space="preserve"> обект</w:t>
            </w:r>
            <w:r>
              <w:rPr>
                <w:i/>
                <w:sz w:val="22"/>
                <w:szCs w:val="22"/>
                <w:lang w:val="bg-BG" w:eastAsia="en-US"/>
              </w:rPr>
              <w:t xml:space="preserve"> </w:t>
            </w:r>
            <w:r w:rsidRPr="009038DF">
              <w:rPr>
                <w:i/>
                <w:sz w:val="22"/>
                <w:szCs w:val="22"/>
                <w:lang w:val="bg-BG" w:eastAsia="en-US"/>
              </w:rPr>
              <w:t xml:space="preserve">по чл.12 от Закона за храните на участника </w:t>
            </w:r>
            <w:r>
              <w:rPr>
                <w:i/>
                <w:sz w:val="22"/>
                <w:szCs w:val="22"/>
                <w:lang w:val="bg-BG" w:eastAsia="en-US"/>
              </w:rPr>
              <w:t>регистриран извън територията на гр. Пещера.</w:t>
            </w:r>
            <w:r w:rsidRPr="00140E07">
              <w:rPr>
                <w:sz w:val="22"/>
                <w:szCs w:val="22"/>
                <w:lang w:val="bg-BG" w:eastAsia="en-US"/>
              </w:rPr>
              <w:t xml:space="preserve"> </w:t>
            </w:r>
          </w:p>
          <w:p w14:paraId="191DDEE3" w14:textId="28BC1B98" w:rsidR="00277EF8" w:rsidRDefault="00277EF8" w:rsidP="00277EF8">
            <w:pPr>
              <w:spacing w:before="120" w:after="120" w:line="0" w:lineRule="atLeast"/>
              <w:jc w:val="both"/>
              <w:rPr>
                <w:sz w:val="22"/>
                <w:szCs w:val="22"/>
                <w:lang w:val="bg-BG" w:eastAsia="en-US"/>
              </w:rPr>
            </w:pPr>
            <w:r w:rsidRPr="00140E07">
              <w:rPr>
                <w:sz w:val="22"/>
                <w:szCs w:val="22"/>
                <w:lang w:val="bg-BG" w:eastAsia="en-US"/>
              </w:rPr>
              <w:t xml:space="preserve">В случай, че обекта, </w:t>
            </w:r>
            <w:r>
              <w:rPr>
                <w:sz w:val="22"/>
                <w:szCs w:val="22"/>
                <w:lang w:val="bg-BG" w:eastAsia="en-US"/>
              </w:rPr>
              <w:t>по</w:t>
            </w:r>
            <w:r w:rsidRPr="00140E07">
              <w:rPr>
                <w:sz w:val="22"/>
                <w:szCs w:val="22"/>
                <w:lang w:val="bg-BG" w:eastAsia="en-US"/>
              </w:rPr>
              <w:t xml:space="preserve"> чл.12 от Закона за храните е </w:t>
            </w:r>
            <w:r>
              <w:rPr>
                <w:sz w:val="22"/>
                <w:szCs w:val="22"/>
                <w:lang w:val="bg-BG" w:eastAsia="en-US"/>
              </w:rPr>
              <w:t xml:space="preserve">регистриран </w:t>
            </w:r>
            <w:r w:rsidRPr="00140E07">
              <w:rPr>
                <w:sz w:val="22"/>
                <w:szCs w:val="22"/>
                <w:lang w:val="bg-BG" w:eastAsia="en-US"/>
              </w:rPr>
              <w:t xml:space="preserve">извън територията на гр. Пещера, </w:t>
            </w:r>
            <w:r>
              <w:rPr>
                <w:sz w:val="22"/>
                <w:szCs w:val="22"/>
                <w:lang w:val="bg-BG" w:eastAsia="en-US"/>
              </w:rPr>
              <w:t>се възприема, че:</w:t>
            </w:r>
          </w:p>
          <w:p w14:paraId="718AF357" w14:textId="77777777" w:rsidR="00277EF8" w:rsidRDefault="00277EF8" w:rsidP="00277EF8">
            <w:pPr>
              <w:pStyle w:val="afff2"/>
              <w:numPr>
                <w:ilvl w:val="0"/>
                <w:numId w:val="46"/>
              </w:numPr>
              <w:spacing w:before="120" w:after="120" w:line="0" w:lineRule="atLeast"/>
              <w:jc w:val="both"/>
              <w:rPr>
                <w:b/>
                <w:sz w:val="22"/>
                <w:szCs w:val="22"/>
                <w:lang w:val="bg-BG" w:eastAsia="en-US"/>
              </w:rPr>
            </w:pPr>
            <w:r>
              <w:rPr>
                <w:sz w:val="22"/>
                <w:szCs w:val="22"/>
                <w:lang w:val="bg-BG" w:eastAsia="en-US"/>
              </w:rPr>
              <w:t>Р</w:t>
            </w:r>
            <w:r w:rsidRPr="00277EF8">
              <w:rPr>
                <w:sz w:val="22"/>
                <w:szCs w:val="22"/>
                <w:lang w:val="bg-BG" w:eastAsia="en-US"/>
              </w:rPr>
              <w:t xml:space="preserve">азстоянието е в градска среда е </w:t>
            </w:r>
            <w:r w:rsidRPr="00277EF8">
              <w:rPr>
                <w:b/>
                <w:sz w:val="22"/>
                <w:szCs w:val="22"/>
                <w:lang w:val="bg-BG" w:eastAsia="en-US"/>
              </w:rPr>
              <w:t>10% от Р</w:t>
            </w:r>
            <w:r w:rsidRPr="00277EF8">
              <w:rPr>
                <w:sz w:val="22"/>
                <w:szCs w:val="22"/>
                <w:lang w:val="bg-BG" w:eastAsia="en-US"/>
              </w:rPr>
              <w:t>, и</w:t>
            </w:r>
          </w:p>
          <w:p w14:paraId="07560D77" w14:textId="690A74DB" w:rsidR="00277EF8" w:rsidRPr="00277EF8" w:rsidRDefault="00277EF8" w:rsidP="00277EF8">
            <w:pPr>
              <w:pStyle w:val="afff2"/>
              <w:numPr>
                <w:ilvl w:val="0"/>
                <w:numId w:val="46"/>
              </w:numPr>
              <w:spacing w:before="120" w:after="120" w:line="0" w:lineRule="atLeast"/>
              <w:jc w:val="both"/>
              <w:rPr>
                <w:b/>
                <w:sz w:val="22"/>
                <w:szCs w:val="22"/>
                <w:lang w:val="bg-BG" w:eastAsia="en-US"/>
              </w:rPr>
            </w:pPr>
            <w:r>
              <w:rPr>
                <w:sz w:val="22"/>
                <w:szCs w:val="22"/>
                <w:lang w:val="bg-BG" w:eastAsia="en-US"/>
              </w:rPr>
              <w:t>Р</w:t>
            </w:r>
            <w:r w:rsidRPr="00277EF8">
              <w:rPr>
                <w:sz w:val="22"/>
                <w:szCs w:val="22"/>
                <w:lang w:val="bg-BG" w:eastAsia="en-US"/>
              </w:rPr>
              <w:t xml:space="preserve">азстоянието е в градска среда е </w:t>
            </w:r>
            <w:r>
              <w:rPr>
                <w:b/>
                <w:sz w:val="22"/>
                <w:szCs w:val="22"/>
                <w:lang w:val="bg-BG" w:eastAsia="en-US"/>
              </w:rPr>
              <w:t>9</w:t>
            </w:r>
            <w:r w:rsidRPr="00277EF8">
              <w:rPr>
                <w:b/>
                <w:sz w:val="22"/>
                <w:szCs w:val="22"/>
                <w:lang w:val="bg-BG" w:eastAsia="en-US"/>
              </w:rPr>
              <w:t>0% от Р</w:t>
            </w:r>
          </w:p>
        </w:tc>
        <w:tc>
          <w:tcPr>
            <w:tcW w:w="2551" w:type="dxa"/>
            <w:tcBorders>
              <w:top w:val="single" w:sz="4" w:space="0" w:color="auto"/>
              <w:left w:val="single" w:sz="4" w:space="0" w:color="auto"/>
              <w:bottom w:val="single" w:sz="4" w:space="0" w:color="auto"/>
              <w:right w:val="single" w:sz="4" w:space="0" w:color="auto"/>
            </w:tcBorders>
            <w:hideMark/>
          </w:tcPr>
          <w:p w14:paraId="69F78DBA" w14:textId="273E2B6D" w:rsidR="00C05BFC" w:rsidRDefault="00C05BFC" w:rsidP="00277EF8">
            <w:pPr>
              <w:spacing w:before="120" w:after="120" w:line="0" w:lineRule="atLeast"/>
              <w:jc w:val="both"/>
              <w:rPr>
                <w:b/>
                <w:sz w:val="22"/>
                <w:szCs w:val="22"/>
                <w:lang w:val="bg-BG" w:eastAsia="en-US"/>
              </w:rPr>
            </w:pPr>
            <w:r>
              <w:rPr>
                <w:b/>
                <w:sz w:val="22"/>
                <w:szCs w:val="22"/>
                <w:lang w:val="bg-BG" w:eastAsia="en-US"/>
              </w:rPr>
              <w:t xml:space="preserve">Попълва се само, когато </w:t>
            </w:r>
            <w:r w:rsidRPr="00C05BFC">
              <w:rPr>
                <w:b/>
                <w:sz w:val="22"/>
                <w:szCs w:val="22"/>
                <w:lang w:val="bg-BG" w:eastAsia="en-US"/>
              </w:rPr>
              <w:t>обект по чл.12 от Закона за храните на участника</w:t>
            </w:r>
            <w:r>
              <w:rPr>
                <w:b/>
                <w:sz w:val="22"/>
                <w:szCs w:val="22"/>
                <w:lang w:val="bg-BG" w:eastAsia="en-US"/>
              </w:rPr>
              <w:t xml:space="preserve"> е</w:t>
            </w:r>
            <w:r w:rsidRPr="00C05BFC">
              <w:rPr>
                <w:b/>
                <w:sz w:val="22"/>
                <w:szCs w:val="22"/>
                <w:lang w:val="bg-BG" w:eastAsia="en-US"/>
              </w:rPr>
              <w:t xml:space="preserve"> регистриран </w:t>
            </w:r>
            <w:r>
              <w:rPr>
                <w:b/>
                <w:sz w:val="22"/>
                <w:szCs w:val="22"/>
                <w:lang w:val="bg-BG" w:eastAsia="en-US"/>
              </w:rPr>
              <w:t>извън</w:t>
            </w:r>
            <w:r w:rsidRPr="00C05BFC">
              <w:rPr>
                <w:b/>
                <w:sz w:val="22"/>
                <w:szCs w:val="22"/>
                <w:lang w:val="bg-BG" w:eastAsia="en-US"/>
              </w:rPr>
              <w:t xml:space="preserve"> територията на гр. Пещера</w:t>
            </w:r>
          </w:p>
          <w:p w14:paraId="3E9E00C7" w14:textId="6D90E03E" w:rsidR="00277EF8" w:rsidRDefault="00277EF8" w:rsidP="00277EF8">
            <w:pPr>
              <w:spacing w:before="120" w:after="120" w:line="0" w:lineRule="atLeast"/>
              <w:jc w:val="both"/>
              <w:rPr>
                <w:i/>
                <w:sz w:val="22"/>
                <w:szCs w:val="22"/>
                <w:lang w:val="bg-BG" w:eastAsia="en-US"/>
              </w:rPr>
            </w:pPr>
            <w:r w:rsidRPr="000A7D09">
              <w:rPr>
                <w:b/>
                <w:sz w:val="22"/>
                <w:szCs w:val="22"/>
                <w:lang w:val="bg-BG" w:eastAsia="en-US"/>
              </w:rPr>
              <w:t>Р</w:t>
            </w:r>
            <w:r w:rsidR="00C05BFC">
              <w:rPr>
                <w:b/>
                <w:sz w:val="22"/>
                <w:szCs w:val="22"/>
                <w:lang w:val="bg-BG" w:eastAsia="en-US"/>
              </w:rPr>
              <w:t>2</w:t>
            </w:r>
            <w:r w:rsidRPr="000A7D09">
              <w:rPr>
                <w:b/>
                <w:sz w:val="22"/>
                <w:szCs w:val="22"/>
                <w:lang w:val="bg-BG" w:eastAsia="en-US"/>
              </w:rPr>
              <w:t xml:space="preserve"> =</w:t>
            </w:r>
            <w:r>
              <w:rPr>
                <w:b/>
                <w:sz w:val="22"/>
                <w:szCs w:val="22"/>
                <w:lang w:val="bg-BG" w:eastAsia="en-US"/>
              </w:rPr>
              <w:t xml:space="preserve"> </w:t>
            </w:r>
            <w:r>
              <w:rPr>
                <w:i/>
                <w:sz w:val="22"/>
                <w:szCs w:val="22"/>
                <w:lang w:val="bg-BG" w:eastAsia="en-US"/>
              </w:rPr>
              <w:t>(Записва се от участника</w:t>
            </w:r>
            <w:r w:rsidRPr="000A7D09">
              <w:rPr>
                <w:i/>
                <w:sz w:val="22"/>
                <w:szCs w:val="22"/>
                <w:lang w:val="bg-BG" w:eastAsia="en-US"/>
              </w:rPr>
              <w:t>)</w:t>
            </w:r>
          </w:p>
          <w:p w14:paraId="791D1F7E" w14:textId="1EEB7AD8" w:rsidR="00277EF8" w:rsidRPr="00277EF8" w:rsidRDefault="00277EF8" w:rsidP="00277EF8">
            <w:pPr>
              <w:spacing w:before="120" w:after="120" w:line="0" w:lineRule="atLeast"/>
              <w:jc w:val="both"/>
              <w:rPr>
                <w:i/>
                <w:sz w:val="22"/>
                <w:szCs w:val="22"/>
                <w:lang w:val="bg-BG" w:eastAsia="en-US"/>
              </w:rPr>
            </w:pPr>
            <w:r w:rsidRPr="000A7D09">
              <w:rPr>
                <w:b/>
                <w:sz w:val="22"/>
                <w:szCs w:val="22"/>
                <w:lang w:val="bg-BG" w:eastAsia="en-US"/>
              </w:rPr>
              <w:t>Р</w:t>
            </w:r>
            <w:r w:rsidR="00C05BFC">
              <w:rPr>
                <w:b/>
                <w:sz w:val="22"/>
                <w:szCs w:val="22"/>
                <w:lang w:val="bg-BG" w:eastAsia="en-US"/>
              </w:rPr>
              <w:t>3</w:t>
            </w:r>
            <w:r w:rsidRPr="000A7D09">
              <w:rPr>
                <w:b/>
                <w:sz w:val="22"/>
                <w:szCs w:val="22"/>
                <w:lang w:val="bg-BG" w:eastAsia="en-US"/>
              </w:rPr>
              <w:t xml:space="preserve"> =</w:t>
            </w:r>
            <w:r>
              <w:rPr>
                <w:b/>
                <w:sz w:val="22"/>
                <w:szCs w:val="22"/>
                <w:lang w:val="bg-BG" w:eastAsia="en-US"/>
              </w:rPr>
              <w:t xml:space="preserve"> </w:t>
            </w:r>
            <w:r>
              <w:rPr>
                <w:i/>
                <w:sz w:val="22"/>
                <w:szCs w:val="22"/>
                <w:lang w:val="bg-BG" w:eastAsia="en-US"/>
              </w:rPr>
              <w:t>(Записва се от участника</w:t>
            </w:r>
            <w:r w:rsidRPr="000A7D09">
              <w:rPr>
                <w:i/>
                <w:sz w:val="22"/>
                <w:szCs w:val="22"/>
                <w:lang w:val="bg-BG" w:eastAsia="en-US"/>
              </w:rPr>
              <w:t>)</w:t>
            </w:r>
          </w:p>
        </w:tc>
      </w:tr>
      <w:tr w:rsidR="00277EF8" w:rsidRPr="000A7D09" w14:paraId="78E4F3DC" w14:textId="77777777" w:rsidTr="00C05BFC">
        <w:tc>
          <w:tcPr>
            <w:tcW w:w="5812" w:type="dxa"/>
            <w:tcBorders>
              <w:top w:val="single" w:sz="4" w:space="0" w:color="auto"/>
              <w:left w:val="single" w:sz="4" w:space="0" w:color="auto"/>
              <w:bottom w:val="single" w:sz="4" w:space="0" w:color="auto"/>
              <w:right w:val="single" w:sz="4" w:space="0" w:color="auto"/>
            </w:tcBorders>
            <w:shd w:val="clear" w:color="auto" w:fill="BFBFBF"/>
          </w:tcPr>
          <w:p w14:paraId="2FB8886E" w14:textId="28342F3D" w:rsidR="00277EF8" w:rsidRPr="009038DF" w:rsidRDefault="00277EF8" w:rsidP="00277EF8">
            <w:pPr>
              <w:spacing w:before="120" w:after="120" w:line="0" w:lineRule="atLeast"/>
              <w:jc w:val="both"/>
              <w:rPr>
                <w:b/>
                <w:sz w:val="22"/>
                <w:szCs w:val="22"/>
                <w:lang w:val="bg-BG" w:eastAsia="en-US"/>
              </w:rPr>
            </w:pPr>
            <w:r w:rsidRPr="009038DF">
              <w:rPr>
                <w:b/>
                <w:sz w:val="22"/>
                <w:szCs w:val="22"/>
                <w:lang w:val="bg-BG"/>
              </w:rPr>
              <w:t>К</w:t>
            </w:r>
            <w:r w:rsidRPr="009038DF">
              <w:rPr>
                <w:sz w:val="22"/>
                <w:szCs w:val="22"/>
                <w:lang w:val="bg-BG"/>
              </w:rPr>
              <w:t xml:space="preserve"> – (</w:t>
            </w:r>
            <w:r w:rsidRPr="009038DF">
              <w:rPr>
                <w:i/>
                <w:sz w:val="22"/>
                <w:szCs w:val="22"/>
                <w:lang w:val="bg-BG"/>
              </w:rPr>
              <w:t xml:space="preserve">Коефициент поставен от Възложителя и той е фиксиран на </w:t>
            </w:r>
            <w:r w:rsidRPr="009038DF">
              <w:rPr>
                <w:b/>
                <w:i/>
                <w:sz w:val="22"/>
                <w:szCs w:val="22"/>
                <w:lang w:val="bg-BG"/>
              </w:rPr>
              <w:t>15,00 минути</w:t>
            </w:r>
            <w:r w:rsidRPr="009038DF">
              <w:rPr>
                <w:i/>
                <w:sz w:val="22"/>
                <w:szCs w:val="22"/>
                <w:lang w:val="bg-BG"/>
              </w:rPr>
              <w:t>.</w:t>
            </w:r>
            <w:r w:rsidRPr="009038DF">
              <w:rPr>
                <w:sz w:val="22"/>
                <w:szCs w:val="22"/>
                <w:lang w:val="bg-BG"/>
              </w:rPr>
              <w:t>)</w:t>
            </w:r>
          </w:p>
        </w:tc>
        <w:tc>
          <w:tcPr>
            <w:tcW w:w="2551" w:type="dxa"/>
            <w:tcBorders>
              <w:top w:val="single" w:sz="4" w:space="0" w:color="auto"/>
              <w:left w:val="single" w:sz="4" w:space="0" w:color="auto"/>
              <w:bottom w:val="single" w:sz="4" w:space="0" w:color="auto"/>
              <w:right w:val="single" w:sz="4" w:space="0" w:color="auto"/>
            </w:tcBorders>
          </w:tcPr>
          <w:p w14:paraId="5556AAD8" w14:textId="5A7A7DAD" w:rsidR="00277EF8" w:rsidRPr="009038DF" w:rsidRDefault="00277EF8" w:rsidP="00277EF8">
            <w:pPr>
              <w:spacing w:before="120" w:after="120" w:line="0" w:lineRule="atLeast"/>
              <w:jc w:val="both"/>
              <w:rPr>
                <w:b/>
                <w:sz w:val="22"/>
                <w:szCs w:val="22"/>
                <w:lang w:val="bg-BG" w:eastAsia="en-US"/>
              </w:rPr>
            </w:pPr>
            <w:r w:rsidRPr="009038DF">
              <w:rPr>
                <w:b/>
                <w:sz w:val="22"/>
                <w:szCs w:val="22"/>
                <w:lang w:val="bg-BG"/>
              </w:rPr>
              <w:t>К = 15</w:t>
            </w:r>
          </w:p>
        </w:tc>
      </w:tr>
    </w:tbl>
    <w:p w14:paraId="31E2152B" w14:textId="3B0117D6" w:rsidR="00626D99" w:rsidRDefault="00626D99" w:rsidP="000A7D09">
      <w:pPr>
        <w:pStyle w:val="-0"/>
        <w:ind w:left="851"/>
        <w:rPr>
          <w:rFonts w:cs="Times New Roman"/>
          <w:b/>
          <w:bCs/>
        </w:rPr>
      </w:pPr>
    </w:p>
    <w:p w14:paraId="092DEEA3" w14:textId="73823170" w:rsidR="00C05BFC" w:rsidRPr="00306619" w:rsidRDefault="00C05BFC" w:rsidP="00C05BFC">
      <w:pPr>
        <w:pStyle w:val="-5"/>
      </w:pPr>
      <w:r>
        <w:rPr>
          <w:b/>
        </w:rPr>
        <w:t xml:space="preserve">Изчислен минимален </w:t>
      </w:r>
      <w:r w:rsidRPr="00C53E52">
        <w:rPr>
          <w:b/>
        </w:rPr>
        <w:t xml:space="preserve">Срок за </w:t>
      </w:r>
      <w:r>
        <w:rPr>
          <w:b/>
        </w:rPr>
        <w:t>подмяна</w:t>
      </w:r>
      <w:r w:rsidRPr="00C53E52">
        <w:rPr>
          <w:b/>
        </w:rPr>
        <w:t xml:space="preserve"> е …………. минути</w:t>
      </w:r>
      <w:r w:rsidRPr="00C53E52">
        <w:t xml:space="preserve">, като същия </w:t>
      </w:r>
      <w:r>
        <w:t>се изчислява</w:t>
      </w:r>
      <w:r w:rsidRPr="00C53E52">
        <w:rPr>
          <w:b/>
        </w:rPr>
        <w:t xml:space="preserve"> </w:t>
      </w:r>
      <w:r>
        <w:t>при следните показатели:</w:t>
      </w:r>
    </w:p>
    <w:tbl>
      <w:tblPr>
        <w:tblW w:w="8363"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2551"/>
      </w:tblGrid>
      <w:tr w:rsidR="00C05BFC" w:rsidRPr="000A7D09" w14:paraId="3B76CE52" w14:textId="77777777" w:rsidTr="0043720E">
        <w:tc>
          <w:tcPr>
            <w:tcW w:w="5812" w:type="dxa"/>
            <w:tcBorders>
              <w:top w:val="single" w:sz="4" w:space="0" w:color="auto"/>
              <w:left w:val="single" w:sz="4" w:space="0" w:color="auto"/>
              <w:bottom w:val="single" w:sz="4" w:space="0" w:color="auto"/>
              <w:right w:val="single" w:sz="4" w:space="0" w:color="auto"/>
            </w:tcBorders>
            <w:shd w:val="clear" w:color="auto" w:fill="BFBFBF"/>
            <w:hideMark/>
          </w:tcPr>
          <w:p w14:paraId="42289C89" w14:textId="77777777" w:rsidR="00C05BFC" w:rsidRPr="000A7D09" w:rsidRDefault="00C05BFC" w:rsidP="0043720E">
            <w:pPr>
              <w:spacing w:before="120" w:after="120" w:line="0" w:lineRule="atLeast"/>
              <w:jc w:val="both"/>
              <w:rPr>
                <w:sz w:val="22"/>
                <w:szCs w:val="22"/>
                <w:lang w:val="bg-BG" w:eastAsia="en-US"/>
              </w:rPr>
            </w:pPr>
            <w:r w:rsidRPr="000A7D09">
              <w:rPr>
                <w:sz w:val="22"/>
                <w:szCs w:val="22"/>
                <w:lang w:val="bg-BG" w:eastAsia="en-US"/>
              </w:rPr>
              <w:t>Адрес на Възложителя до който се доставят съответните заявени продукти обект на обособената позиция</w:t>
            </w:r>
          </w:p>
        </w:tc>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2B0A0BE3" w14:textId="77777777" w:rsidR="00C05BFC" w:rsidRPr="000A7D09" w:rsidRDefault="00C05BFC" w:rsidP="0043720E">
            <w:pPr>
              <w:spacing w:before="120" w:after="120" w:line="0" w:lineRule="atLeast"/>
              <w:jc w:val="both"/>
              <w:rPr>
                <w:b/>
                <w:sz w:val="22"/>
                <w:szCs w:val="22"/>
                <w:lang w:val="bg-BG" w:eastAsia="en-US"/>
              </w:rPr>
            </w:pPr>
            <w:r w:rsidRPr="000A7D09">
              <w:rPr>
                <w:b/>
                <w:bCs/>
                <w:sz w:val="22"/>
                <w:szCs w:val="22"/>
                <w:lang w:val="bg-BG" w:eastAsia="en-US"/>
              </w:rPr>
              <w:t xml:space="preserve"> гр. Пещера, ул. „Сокола“ №1 </w:t>
            </w:r>
          </w:p>
        </w:tc>
      </w:tr>
      <w:tr w:rsidR="00C05BFC" w:rsidRPr="000A7D09" w14:paraId="5E0BD8ED" w14:textId="77777777" w:rsidTr="0043720E">
        <w:tc>
          <w:tcPr>
            <w:tcW w:w="5812" w:type="dxa"/>
            <w:tcBorders>
              <w:top w:val="single" w:sz="4" w:space="0" w:color="auto"/>
              <w:left w:val="single" w:sz="4" w:space="0" w:color="auto"/>
              <w:bottom w:val="single" w:sz="4" w:space="0" w:color="auto"/>
              <w:right w:val="single" w:sz="4" w:space="0" w:color="auto"/>
            </w:tcBorders>
            <w:shd w:val="clear" w:color="auto" w:fill="BFBFBF"/>
            <w:hideMark/>
          </w:tcPr>
          <w:p w14:paraId="57D5E4DF" w14:textId="77777777" w:rsidR="00C05BFC" w:rsidRPr="000A7D09" w:rsidRDefault="00C05BFC" w:rsidP="0043720E">
            <w:pPr>
              <w:spacing w:before="120" w:after="120" w:line="0" w:lineRule="atLeast"/>
              <w:jc w:val="both"/>
              <w:rPr>
                <w:sz w:val="22"/>
                <w:szCs w:val="22"/>
                <w:lang w:val="bg-BG" w:eastAsia="en-US"/>
              </w:rPr>
            </w:pPr>
            <w:r w:rsidRPr="000A7D09">
              <w:rPr>
                <w:sz w:val="22"/>
                <w:szCs w:val="22"/>
                <w:lang w:val="bg-BG" w:eastAsia="en-US"/>
              </w:rPr>
              <w:t>Адрес на обекта на участника от който ще се извършва подготовката и зареждането на транспортното средство със съответните хранителни продукти обект на обособената позиция, които ще бъдат доставяни до обекта на Възложителя. В случаите по чл. 67, ал. 5 от ЗОП участника следва да представи съответните документи с които да се удостовери, че:</w:t>
            </w:r>
          </w:p>
          <w:p w14:paraId="43BA2AFC" w14:textId="77777777" w:rsidR="00C05BFC" w:rsidRPr="000A7D09" w:rsidRDefault="00C05BFC" w:rsidP="0043720E">
            <w:pPr>
              <w:spacing w:before="120" w:after="120" w:line="0" w:lineRule="atLeast"/>
              <w:jc w:val="both"/>
              <w:rPr>
                <w:sz w:val="22"/>
                <w:szCs w:val="22"/>
                <w:lang w:val="bg-BG" w:eastAsia="en-US"/>
              </w:rPr>
            </w:pPr>
            <w:r w:rsidRPr="000A7D09">
              <w:rPr>
                <w:sz w:val="22"/>
                <w:szCs w:val="22"/>
                <w:lang w:val="bg-BG" w:eastAsia="en-US"/>
              </w:rPr>
              <w:t>1-обекта е регистриран по чл.12 от Закона за храните (копие на удостоверение за регистрация по чл.12 от Закона за храните и/или друг еквивалентен документ)</w:t>
            </w:r>
          </w:p>
          <w:p w14:paraId="580FD592" w14:textId="77777777" w:rsidR="00C05BFC" w:rsidRPr="000A7D09" w:rsidRDefault="00C05BFC" w:rsidP="0043720E">
            <w:pPr>
              <w:spacing w:before="120" w:after="120" w:line="0" w:lineRule="atLeast"/>
              <w:jc w:val="both"/>
              <w:rPr>
                <w:sz w:val="22"/>
                <w:szCs w:val="22"/>
                <w:lang w:val="bg-BG" w:eastAsia="en-US"/>
              </w:rPr>
            </w:pPr>
            <w:r w:rsidRPr="000A7D09">
              <w:rPr>
                <w:sz w:val="22"/>
                <w:szCs w:val="22"/>
                <w:lang w:val="bg-BG" w:eastAsia="en-US"/>
              </w:rPr>
              <w:t>2-обекта е собственост на участника или е нает от участника (копие на документ за собственост или копие на съответния договор за наемане на обекта)</w:t>
            </w:r>
          </w:p>
        </w:tc>
        <w:tc>
          <w:tcPr>
            <w:tcW w:w="2551" w:type="dxa"/>
            <w:tcBorders>
              <w:top w:val="single" w:sz="4" w:space="0" w:color="auto"/>
              <w:left w:val="single" w:sz="4" w:space="0" w:color="auto"/>
              <w:bottom w:val="single" w:sz="4" w:space="0" w:color="auto"/>
              <w:right w:val="single" w:sz="4" w:space="0" w:color="auto"/>
            </w:tcBorders>
            <w:hideMark/>
          </w:tcPr>
          <w:p w14:paraId="72811B93" w14:textId="77777777" w:rsidR="00C05BFC" w:rsidRPr="000A7D09" w:rsidRDefault="00C05BFC" w:rsidP="0043720E">
            <w:pPr>
              <w:spacing w:before="120" w:after="120" w:line="0" w:lineRule="atLeast"/>
              <w:jc w:val="both"/>
              <w:rPr>
                <w:b/>
                <w:sz w:val="22"/>
                <w:szCs w:val="22"/>
                <w:lang w:val="bg-BG" w:eastAsia="en-US"/>
              </w:rPr>
            </w:pPr>
            <w:r w:rsidRPr="000A7D09">
              <w:rPr>
                <w:sz w:val="22"/>
                <w:szCs w:val="22"/>
                <w:lang w:val="bg-BG" w:eastAsia="en-US"/>
              </w:rPr>
              <w:t>(</w:t>
            </w:r>
            <w:r w:rsidRPr="000A7D09">
              <w:rPr>
                <w:i/>
                <w:sz w:val="22"/>
                <w:szCs w:val="22"/>
                <w:lang w:val="bg-BG" w:eastAsia="en-US"/>
              </w:rPr>
              <w:t>Записва се от участника точния адрес и се описват съответните документи с които се удостоверяват изискванията на възложителя</w:t>
            </w:r>
            <w:r w:rsidRPr="000A7D09">
              <w:rPr>
                <w:sz w:val="22"/>
                <w:szCs w:val="22"/>
                <w:lang w:val="bg-BG" w:eastAsia="en-US"/>
              </w:rPr>
              <w:t>)</w:t>
            </w:r>
          </w:p>
        </w:tc>
      </w:tr>
      <w:tr w:rsidR="00C05BFC" w:rsidRPr="000A7D09" w14:paraId="29E93F57" w14:textId="77777777" w:rsidTr="0043720E">
        <w:tc>
          <w:tcPr>
            <w:tcW w:w="5812" w:type="dxa"/>
            <w:tcBorders>
              <w:top w:val="single" w:sz="4" w:space="0" w:color="auto"/>
              <w:left w:val="single" w:sz="4" w:space="0" w:color="auto"/>
              <w:bottom w:val="single" w:sz="4" w:space="0" w:color="auto"/>
              <w:right w:val="single" w:sz="4" w:space="0" w:color="auto"/>
            </w:tcBorders>
            <w:shd w:val="clear" w:color="auto" w:fill="BFBFBF"/>
            <w:hideMark/>
          </w:tcPr>
          <w:p w14:paraId="078DE620" w14:textId="728DA406" w:rsidR="00C05BFC" w:rsidRDefault="00C05BFC" w:rsidP="0043720E">
            <w:pPr>
              <w:spacing w:before="120" w:after="120" w:line="0" w:lineRule="atLeast"/>
              <w:jc w:val="both"/>
              <w:rPr>
                <w:sz w:val="22"/>
                <w:szCs w:val="22"/>
                <w:lang w:val="bg-BG" w:eastAsia="en-US"/>
              </w:rPr>
            </w:pPr>
            <w:r>
              <w:rPr>
                <w:b/>
                <w:sz w:val="22"/>
                <w:szCs w:val="22"/>
                <w:lang w:val="bg-BG" w:eastAsia="en-US"/>
              </w:rPr>
              <w:t>Пм</w:t>
            </w:r>
            <w:r w:rsidRPr="000A7D09">
              <w:rPr>
                <w:b/>
                <w:sz w:val="22"/>
                <w:szCs w:val="22"/>
                <w:lang w:val="bg-BG" w:eastAsia="en-US"/>
              </w:rPr>
              <w:t>1</w:t>
            </w:r>
            <w:r w:rsidRPr="000A7D09">
              <w:rPr>
                <w:sz w:val="22"/>
                <w:szCs w:val="22"/>
                <w:lang w:val="bg-BG" w:eastAsia="en-US"/>
              </w:rPr>
              <w:t>– (</w:t>
            </w:r>
            <w:r>
              <w:rPr>
                <w:sz w:val="22"/>
                <w:szCs w:val="22"/>
                <w:lang w:val="bg-BG" w:eastAsia="en-US"/>
              </w:rPr>
              <w:t xml:space="preserve">Минимален </w:t>
            </w:r>
            <w:r w:rsidRPr="000A7D09">
              <w:rPr>
                <w:i/>
                <w:sz w:val="22"/>
                <w:szCs w:val="22"/>
                <w:lang w:val="bg-BG" w:eastAsia="en-US"/>
              </w:rPr>
              <w:t xml:space="preserve">Срок за </w:t>
            </w:r>
            <w:r>
              <w:rPr>
                <w:i/>
                <w:sz w:val="22"/>
                <w:szCs w:val="22"/>
                <w:lang w:val="bg-BG" w:eastAsia="en-US"/>
              </w:rPr>
              <w:t>подмяна</w:t>
            </w:r>
            <w:r w:rsidRPr="000A7D09">
              <w:rPr>
                <w:i/>
                <w:sz w:val="22"/>
                <w:szCs w:val="22"/>
                <w:lang w:val="bg-BG" w:eastAsia="en-US"/>
              </w:rPr>
              <w:t xml:space="preserve"> в минути, съобразено с разстоянието на съответния адрес на обекта на участника, регистрирани по чл.12 от Закона за храните и обекта на доставка на Възложителя, при спазване на ограниченията и изискванията на Закона за движения по пътищата</w:t>
            </w:r>
            <w:r w:rsidRPr="000A7D09">
              <w:rPr>
                <w:sz w:val="22"/>
                <w:szCs w:val="22"/>
                <w:lang w:val="bg-BG" w:eastAsia="en-US"/>
              </w:rPr>
              <w:t>);</w:t>
            </w:r>
            <w:r>
              <w:rPr>
                <w:sz w:val="22"/>
                <w:szCs w:val="22"/>
                <w:lang w:val="bg-BG" w:eastAsia="en-US"/>
              </w:rPr>
              <w:t>прилагат се следните формули:</w:t>
            </w:r>
          </w:p>
          <w:p w14:paraId="69C20DEC" w14:textId="77777777" w:rsidR="00C05BFC" w:rsidRPr="00EF5A86" w:rsidRDefault="00C05BFC" w:rsidP="0043720E">
            <w:pPr>
              <w:pStyle w:val="afff2"/>
              <w:numPr>
                <w:ilvl w:val="0"/>
                <w:numId w:val="44"/>
              </w:numPr>
              <w:spacing w:before="120" w:after="120" w:line="0" w:lineRule="atLeast"/>
              <w:jc w:val="both"/>
              <w:rPr>
                <w:sz w:val="22"/>
                <w:szCs w:val="22"/>
                <w:lang w:val="bg-BG" w:eastAsia="en-US"/>
              </w:rPr>
            </w:pPr>
            <w:r w:rsidRPr="00EF5A86">
              <w:rPr>
                <w:b/>
                <w:sz w:val="22"/>
                <w:szCs w:val="22"/>
                <w:lang w:val="bg-BG" w:eastAsia="en-US"/>
              </w:rPr>
              <w:t>Пм1 = (Р</w:t>
            </w:r>
            <w:r>
              <w:rPr>
                <w:b/>
                <w:sz w:val="22"/>
                <w:szCs w:val="22"/>
                <w:lang w:val="bg-BG" w:eastAsia="en-US"/>
              </w:rPr>
              <w:t>1</w:t>
            </w:r>
            <w:r w:rsidRPr="00EF5A86">
              <w:rPr>
                <w:b/>
                <w:sz w:val="22"/>
                <w:szCs w:val="22"/>
                <w:lang w:val="bg-BG" w:eastAsia="en-US"/>
              </w:rPr>
              <w:t>/С) + К</w:t>
            </w:r>
            <w:r>
              <w:rPr>
                <w:b/>
                <w:sz w:val="22"/>
                <w:szCs w:val="22"/>
                <w:lang w:val="bg-BG" w:eastAsia="en-US"/>
              </w:rPr>
              <w:t xml:space="preserve"> - </w:t>
            </w:r>
            <w:r>
              <w:rPr>
                <w:sz w:val="22"/>
                <w:szCs w:val="22"/>
                <w:lang w:val="bg-BG" w:eastAsia="en-US"/>
              </w:rPr>
              <w:t>(</w:t>
            </w:r>
            <w:r w:rsidRPr="00EF5A86">
              <w:rPr>
                <w:i/>
                <w:sz w:val="22"/>
                <w:szCs w:val="22"/>
                <w:lang w:val="bg-BG" w:eastAsia="en-US"/>
              </w:rPr>
              <w:t xml:space="preserve">За регистриран обект по чл.12 от Закона за храните на територията на гр. </w:t>
            </w:r>
            <w:r w:rsidRPr="00EF5A86">
              <w:rPr>
                <w:i/>
                <w:sz w:val="22"/>
                <w:szCs w:val="22"/>
                <w:lang w:val="bg-BG" w:eastAsia="en-US"/>
              </w:rPr>
              <w:lastRenderedPageBreak/>
              <w:t>Пещера</w:t>
            </w:r>
            <w:r>
              <w:rPr>
                <w:i/>
                <w:sz w:val="22"/>
                <w:szCs w:val="22"/>
                <w:lang w:val="bg-BG" w:eastAsia="en-US"/>
              </w:rPr>
              <w:t xml:space="preserve"> от които, ще се извършва доставката</w:t>
            </w:r>
            <w:r w:rsidRPr="00EF5A86">
              <w:rPr>
                <w:i/>
                <w:sz w:val="22"/>
                <w:szCs w:val="22"/>
                <w:lang w:val="bg-BG" w:eastAsia="en-US"/>
              </w:rPr>
              <w:t>)</w:t>
            </w:r>
            <w:r>
              <w:rPr>
                <w:i/>
                <w:sz w:val="22"/>
                <w:szCs w:val="22"/>
                <w:lang w:val="bg-BG" w:eastAsia="en-US"/>
              </w:rPr>
              <w:t>, или</w:t>
            </w:r>
          </w:p>
          <w:p w14:paraId="549D0EB2" w14:textId="77777777" w:rsidR="00C05BFC" w:rsidRPr="00EF5A86" w:rsidRDefault="00C05BFC" w:rsidP="0043720E">
            <w:pPr>
              <w:pStyle w:val="afff2"/>
              <w:numPr>
                <w:ilvl w:val="0"/>
                <w:numId w:val="44"/>
              </w:numPr>
              <w:spacing w:before="120" w:after="120" w:line="0" w:lineRule="atLeast"/>
              <w:jc w:val="both"/>
              <w:rPr>
                <w:sz w:val="22"/>
                <w:szCs w:val="22"/>
                <w:lang w:val="bg-BG" w:eastAsia="en-US"/>
              </w:rPr>
            </w:pPr>
            <w:r w:rsidRPr="00EF5A86">
              <w:rPr>
                <w:b/>
                <w:sz w:val="22"/>
                <w:szCs w:val="22"/>
                <w:lang w:val="bg-BG" w:eastAsia="en-US"/>
              </w:rPr>
              <w:t xml:space="preserve">Пм1 = </w:t>
            </w:r>
            <w:r w:rsidRPr="000A7D09">
              <w:rPr>
                <w:b/>
                <w:sz w:val="22"/>
                <w:szCs w:val="22"/>
                <w:lang w:val="bg-BG" w:eastAsia="en-US"/>
              </w:rPr>
              <w:t>(Р</w:t>
            </w:r>
            <w:r>
              <w:rPr>
                <w:b/>
                <w:sz w:val="22"/>
                <w:szCs w:val="22"/>
                <w:lang w:val="bg-BG" w:eastAsia="en-US"/>
              </w:rPr>
              <w:t>2</w:t>
            </w:r>
            <w:r w:rsidRPr="000A7D09">
              <w:rPr>
                <w:b/>
                <w:sz w:val="22"/>
                <w:szCs w:val="22"/>
                <w:lang w:val="bg-BG" w:eastAsia="en-US"/>
              </w:rPr>
              <w:t>/С) + (Р</w:t>
            </w:r>
            <w:r>
              <w:rPr>
                <w:b/>
                <w:sz w:val="22"/>
                <w:szCs w:val="22"/>
                <w:lang w:val="bg-BG" w:eastAsia="en-US"/>
              </w:rPr>
              <w:t>3</w:t>
            </w:r>
            <w:r w:rsidRPr="000A7D09">
              <w:rPr>
                <w:b/>
                <w:sz w:val="22"/>
                <w:szCs w:val="22"/>
                <w:lang w:val="bg-BG" w:eastAsia="en-US"/>
              </w:rPr>
              <w:t>/С</w:t>
            </w:r>
            <w:r>
              <w:rPr>
                <w:b/>
                <w:sz w:val="22"/>
                <w:szCs w:val="22"/>
                <w:lang w:val="bg-BG" w:eastAsia="en-US"/>
              </w:rPr>
              <w:t>1</w:t>
            </w:r>
            <w:r w:rsidRPr="000A7D09">
              <w:rPr>
                <w:b/>
                <w:sz w:val="22"/>
                <w:szCs w:val="22"/>
                <w:lang w:val="bg-BG" w:eastAsia="en-US"/>
              </w:rPr>
              <w:t>)</w:t>
            </w:r>
            <w:r>
              <w:rPr>
                <w:b/>
                <w:sz w:val="22"/>
                <w:szCs w:val="22"/>
                <w:lang w:val="bg-BG" w:eastAsia="en-US"/>
              </w:rPr>
              <w:t xml:space="preserve"> + К - </w:t>
            </w:r>
            <w:r>
              <w:rPr>
                <w:sz w:val="22"/>
                <w:szCs w:val="22"/>
                <w:lang w:val="bg-BG" w:eastAsia="en-US"/>
              </w:rPr>
              <w:t>(</w:t>
            </w:r>
            <w:r w:rsidRPr="00EF5A86">
              <w:rPr>
                <w:i/>
                <w:sz w:val="22"/>
                <w:szCs w:val="22"/>
                <w:lang w:val="bg-BG" w:eastAsia="en-US"/>
              </w:rPr>
              <w:t xml:space="preserve">За регистриран обект по чл.12 от Закона за храните </w:t>
            </w:r>
            <w:r>
              <w:rPr>
                <w:i/>
                <w:sz w:val="22"/>
                <w:szCs w:val="22"/>
                <w:lang w:val="bg-BG" w:eastAsia="en-US"/>
              </w:rPr>
              <w:t>извън</w:t>
            </w:r>
            <w:r w:rsidRPr="00EF5A86">
              <w:rPr>
                <w:i/>
                <w:sz w:val="22"/>
                <w:szCs w:val="22"/>
                <w:lang w:val="bg-BG" w:eastAsia="en-US"/>
              </w:rPr>
              <w:t xml:space="preserve"> територията на гр. Пещера</w:t>
            </w:r>
            <w:r>
              <w:rPr>
                <w:i/>
                <w:sz w:val="22"/>
                <w:szCs w:val="22"/>
                <w:lang w:val="bg-BG" w:eastAsia="en-US"/>
              </w:rPr>
              <w:t xml:space="preserve"> от които, ще се извършва доставката</w:t>
            </w:r>
            <w:r w:rsidRPr="00EF5A86">
              <w:rPr>
                <w:i/>
                <w:sz w:val="22"/>
                <w:szCs w:val="22"/>
                <w:lang w:val="bg-BG" w:eastAsia="en-US"/>
              </w:rPr>
              <w:t>)</w:t>
            </w:r>
          </w:p>
        </w:tc>
        <w:tc>
          <w:tcPr>
            <w:tcW w:w="2551" w:type="dxa"/>
            <w:tcBorders>
              <w:top w:val="single" w:sz="4" w:space="0" w:color="auto"/>
              <w:left w:val="single" w:sz="4" w:space="0" w:color="auto"/>
              <w:bottom w:val="single" w:sz="4" w:space="0" w:color="auto"/>
              <w:right w:val="single" w:sz="4" w:space="0" w:color="auto"/>
            </w:tcBorders>
            <w:hideMark/>
          </w:tcPr>
          <w:p w14:paraId="28499516" w14:textId="77777777" w:rsidR="00C05BFC" w:rsidRPr="000A7D09" w:rsidRDefault="00C05BFC" w:rsidP="0043720E">
            <w:pPr>
              <w:spacing w:before="120" w:after="120" w:line="0" w:lineRule="atLeast"/>
              <w:jc w:val="both"/>
              <w:rPr>
                <w:sz w:val="22"/>
                <w:szCs w:val="22"/>
                <w:lang w:val="bg-BG" w:eastAsia="en-US"/>
              </w:rPr>
            </w:pPr>
            <w:r w:rsidRPr="000A7D09">
              <w:rPr>
                <w:b/>
                <w:sz w:val="22"/>
                <w:szCs w:val="22"/>
                <w:lang w:val="bg-BG" w:eastAsia="en-US"/>
              </w:rPr>
              <w:lastRenderedPageBreak/>
              <w:t>П</w:t>
            </w:r>
            <w:r>
              <w:rPr>
                <w:b/>
                <w:sz w:val="22"/>
                <w:szCs w:val="22"/>
                <w:lang w:val="bg-BG" w:eastAsia="en-US"/>
              </w:rPr>
              <w:t>м</w:t>
            </w:r>
            <w:r w:rsidRPr="000A7D09">
              <w:rPr>
                <w:b/>
                <w:sz w:val="22"/>
                <w:szCs w:val="22"/>
                <w:lang w:val="bg-BG" w:eastAsia="en-US"/>
              </w:rPr>
              <w:t xml:space="preserve">1 </w:t>
            </w:r>
            <w:r>
              <w:rPr>
                <w:b/>
                <w:sz w:val="22"/>
                <w:szCs w:val="22"/>
                <w:lang w:val="bg-BG" w:eastAsia="en-US"/>
              </w:rPr>
              <w:t xml:space="preserve">- </w:t>
            </w:r>
            <w:r w:rsidRPr="000A7D09">
              <w:rPr>
                <w:sz w:val="22"/>
                <w:szCs w:val="22"/>
                <w:lang w:val="bg-BG" w:eastAsia="en-US"/>
              </w:rPr>
              <w:t>(</w:t>
            </w:r>
            <w:r w:rsidRPr="000A7D09">
              <w:rPr>
                <w:i/>
                <w:sz w:val="22"/>
                <w:szCs w:val="22"/>
                <w:lang w:val="bg-BG" w:eastAsia="en-US"/>
              </w:rPr>
              <w:t>Изчислява се и се записва от участника</w:t>
            </w:r>
            <w:r w:rsidRPr="000A7D09">
              <w:rPr>
                <w:sz w:val="22"/>
                <w:szCs w:val="22"/>
                <w:lang w:val="bg-BG" w:eastAsia="en-US"/>
              </w:rPr>
              <w:t>)</w:t>
            </w:r>
          </w:p>
        </w:tc>
      </w:tr>
      <w:tr w:rsidR="00C05BFC" w:rsidRPr="000A7D09" w14:paraId="7AD1B18E" w14:textId="77777777" w:rsidTr="0043720E">
        <w:tc>
          <w:tcPr>
            <w:tcW w:w="5812" w:type="dxa"/>
            <w:tcBorders>
              <w:top w:val="single" w:sz="4" w:space="0" w:color="auto"/>
              <w:left w:val="single" w:sz="4" w:space="0" w:color="auto"/>
              <w:bottom w:val="single" w:sz="4" w:space="0" w:color="auto"/>
              <w:right w:val="single" w:sz="4" w:space="0" w:color="auto"/>
            </w:tcBorders>
            <w:shd w:val="clear" w:color="auto" w:fill="BFBFBF"/>
            <w:hideMark/>
          </w:tcPr>
          <w:p w14:paraId="742FB7FB" w14:textId="77777777" w:rsidR="00C05BFC" w:rsidRPr="000A7D09" w:rsidRDefault="00C05BFC" w:rsidP="0043720E">
            <w:pPr>
              <w:spacing w:before="120" w:after="120" w:line="0" w:lineRule="atLeast"/>
              <w:jc w:val="both"/>
              <w:rPr>
                <w:b/>
                <w:sz w:val="22"/>
                <w:szCs w:val="22"/>
                <w:lang w:val="bg-BG" w:eastAsia="en-US"/>
              </w:rPr>
            </w:pPr>
            <w:r w:rsidRPr="000A7D09">
              <w:rPr>
                <w:b/>
                <w:sz w:val="22"/>
                <w:szCs w:val="22"/>
                <w:lang w:val="bg-BG" w:eastAsia="en-US"/>
              </w:rPr>
              <w:t>С</w:t>
            </w:r>
            <w:r w:rsidRPr="000A7D09">
              <w:rPr>
                <w:sz w:val="22"/>
                <w:szCs w:val="22"/>
                <w:lang w:val="bg-BG" w:eastAsia="en-US"/>
              </w:rPr>
              <w:t xml:space="preserve"> – (С</w:t>
            </w:r>
            <w:r w:rsidRPr="000A7D09">
              <w:rPr>
                <w:i/>
                <w:sz w:val="22"/>
                <w:szCs w:val="22"/>
                <w:lang w:val="bg-BG" w:eastAsia="en-US"/>
              </w:rPr>
              <w:t xml:space="preserve">корост в </w:t>
            </w:r>
            <w:r>
              <w:rPr>
                <w:i/>
                <w:sz w:val="22"/>
                <w:szCs w:val="22"/>
                <w:lang w:val="bg-BG" w:eastAsia="en-US"/>
              </w:rPr>
              <w:t>метри за минута</w:t>
            </w:r>
            <w:r w:rsidRPr="000A7D09">
              <w:rPr>
                <w:i/>
                <w:sz w:val="22"/>
                <w:szCs w:val="22"/>
                <w:lang w:val="bg-BG" w:eastAsia="en-US"/>
              </w:rPr>
              <w:t xml:space="preserve"> на придвижване на транспортното средство превозващо доставките в населените места по пътната инфраструктура).</w:t>
            </w:r>
          </w:p>
        </w:tc>
        <w:tc>
          <w:tcPr>
            <w:tcW w:w="2551" w:type="dxa"/>
            <w:tcBorders>
              <w:top w:val="single" w:sz="4" w:space="0" w:color="auto"/>
              <w:left w:val="single" w:sz="4" w:space="0" w:color="auto"/>
              <w:bottom w:val="single" w:sz="4" w:space="0" w:color="auto"/>
              <w:right w:val="single" w:sz="4" w:space="0" w:color="auto"/>
            </w:tcBorders>
            <w:hideMark/>
          </w:tcPr>
          <w:p w14:paraId="65B20E0B" w14:textId="77777777" w:rsidR="00C05BFC" w:rsidRPr="00957D04" w:rsidRDefault="00C05BFC" w:rsidP="0043720E">
            <w:pPr>
              <w:spacing w:before="120" w:after="120" w:line="0" w:lineRule="atLeast"/>
              <w:jc w:val="both"/>
              <w:rPr>
                <w:b/>
                <w:sz w:val="22"/>
                <w:szCs w:val="22"/>
                <w:lang w:val="bg-BG" w:eastAsia="en-US"/>
              </w:rPr>
            </w:pPr>
            <w:r w:rsidRPr="000A7D09">
              <w:rPr>
                <w:b/>
                <w:sz w:val="22"/>
                <w:szCs w:val="22"/>
                <w:lang w:val="bg-BG" w:eastAsia="en-US"/>
              </w:rPr>
              <w:t xml:space="preserve">С = </w:t>
            </w:r>
            <w:r>
              <w:rPr>
                <w:b/>
                <w:sz w:val="22"/>
                <w:szCs w:val="22"/>
                <w:lang w:val="bg-BG" w:eastAsia="en-US"/>
              </w:rPr>
              <w:t>833,33</w:t>
            </w:r>
            <w:r w:rsidRPr="00957D04">
              <w:rPr>
                <w:b/>
                <w:sz w:val="22"/>
                <w:szCs w:val="22"/>
                <w:lang w:val="bg-BG" w:eastAsia="en-US"/>
              </w:rPr>
              <w:t xml:space="preserve"> </w:t>
            </w:r>
            <w:r w:rsidRPr="007C4DC1">
              <w:rPr>
                <w:b/>
                <w:sz w:val="22"/>
                <w:szCs w:val="22"/>
                <w:lang w:val="bg-BG" w:eastAsia="en-US"/>
              </w:rPr>
              <w:t>метра за минута</w:t>
            </w:r>
            <w:r w:rsidRPr="00957D04">
              <w:rPr>
                <w:b/>
                <w:sz w:val="22"/>
                <w:szCs w:val="22"/>
                <w:lang w:val="bg-BG" w:eastAsia="en-US"/>
              </w:rPr>
              <w:t>.</w:t>
            </w:r>
            <w:r>
              <w:rPr>
                <w:b/>
                <w:sz w:val="22"/>
                <w:szCs w:val="22"/>
                <w:lang w:val="bg-BG" w:eastAsia="en-US"/>
              </w:rPr>
              <w:t xml:space="preserve"> (около 50 </w:t>
            </w:r>
            <w:r w:rsidRPr="00957D04">
              <w:rPr>
                <w:b/>
                <w:sz w:val="22"/>
                <w:szCs w:val="22"/>
                <w:lang w:val="bg-BG" w:eastAsia="en-US"/>
              </w:rPr>
              <w:t>км./ч.</w:t>
            </w:r>
            <w:r>
              <w:rPr>
                <w:b/>
                <w:sz w:val="22"/>
                <w:szCs w:val="22"/>
                <w:lang w:val="bg-BG" w:eastAsia="en-US"/>
              </w:rPr>
              <w:t xml:space="preserve">) </w:t>
            </w:r>
            <w:r w:rsidRPr="007C672C">
              <w:rPr>
                <w:i/>
                <w:sz w:val="22"/>
                <w:szCs w:val="22"/>
                <w:lang w:val="bg-BG" w:eastAsia="en-US"/>
              </w:rPr>
              <w:t>(фиксирано и не се променя)</w:t>
            </w:r>
          </w:p>
        </w:tc>
      </w:tr>
      <w:tr w:rsidR="00C05BFC" w:rsidRPr="000A7D09" w14:paraId="450243CE" w14:textId="77777777" w:rsidTr="0043720E">
        <w:tc>
          <w:tcPr>
            <w:tcW w:w="5812" w:type="dxa"/>
            <w:tcBorders>
              <w:top w:val="single" w:sz="4" w:space="0" w:color="auto"/>
              <w:left w:val="single" w:sz="4" w:space="0" w:color="auto"/>
              <w:bottom w:val="single" w:sz="4" w:space="0" w:color="auto"/>
              <w:right w:val="single" w:sz="4" w:space="0" w:color="auto"/>
            </w:tcBorders>
            <w:shd w:val="clear" w:color="auto" w:fill="BFBFBF"/>
          </w:tcPr>
          <w:p w14:paraId="59959490" w14:textId="77777777" w:rsidR="00C05BFC" w:rsidRPr="000A7D09" w:rsidRDefault="00C05BFC" w:rsidP="0043720E">
            <w:pPr>
              <w:spacing w:before="120" w:after="120" w:line="0" w:lineRule="atLeast"/>
              <w:jc w:val="both"/>
              <w:rPr>
                <w:b/>
                <w:sz w:val="22"/>
                <w:szCs w:val="22"/>
                <w:lang w:val="bg-BG" w:eastAsia="en-US"/>
              </w:rPr>
            </w:pPr>
            <w:r w:rsidRPr="000A7D09">
              <w:rPr>
                <w:b/>
                <w:sz w:val="22"/>
                <w:szCs w:val="22"/>
                <w:lang w:val="bg-BG" w:eastAsia="en-US"/>
              </w:rPr>
              <w:t xml:space="preserve">С1- </w:t>
            </w:r>
            <w:r w:rsidRPr="000A7D09">
              <w:rPr>
                <w:i/>
                <w:sz w:val="22"/>
                <w:szCs w:val="22"/>
                <w:lang w:val="bg-BG" w:eastAsia="en-US"/>
              </w:rPr>
              <w:t xml:space="preserve">(Скорост в </w:t>
            </w:r>
            <w:r>
              <w:rPr>
                <w:i/>
                <w:sz w:val="22"/>
                <w:szCs w:val="22"/>
                <w:lang w:val="bg-BG" w:eastAsia="en-US"/>
              </w:rPr>
              <w:t>метри за минута</w:t>
            </w:r>
            <w:r w:rsidRPr="000A7D09">
              <w:rPr>
                <w:i/>
                <w:sz w:val="22"/>
                <w:szCs w:val="22"/>
                <w:lang w:val="bg-BG" w:eastAsia="en-US"/>
              </w:rPr>
              <w:t xml:space="preserve"> на придвижване на транспортното средство, превозващо доставките извън населените места по пътната инфраструктура)</w:t>
            </w:r>
          </w:p>
        </w:tc>
        <w:tc>
          <w:tcPr>
            <w:tcW w:w="2551" w:type="dxa"/>
            <w:tcBorders>
              <w:top w:val="single" w:sz="4" w:space="0" w:color="auto"/>
              <w:left w:val="single" w:sz="4" w:space="0" w:color="auto"/>
              <w:bottom w:val="single" w:sz="4" w:space="0" w:color="auto"/>
              <w:right w:val="single" w:sz="4" w:space="0" w:color="auto"/>
            </w:tcBorders>
          </w:tcPr>
          <w:p w14:paraId="5A713B71" w14:textId="77777777" w:rsidR="00C05BFC" w:rsidRPr="000A7D09" w:rsidRDefault="00C05BFC" w:rsidP="0043720E">
            <w:pPr>
              <w:spacing w:before="120" w:after="120" w:line="0" w:lineRule="atLeast"/>
              <w:jc w:val="both"/>
              <w:rPr>
                <w:b/>
                <w:sz w:val="22"/>
                <w:szCs w:val="22"/>
                <w:lang w:val="bg-BG" w:eastAsia="en-US"/>
              </w:rPr>
            </w:pPr>
            <w:r w:rsidRPr="000A7D09">
              <w:rPr>
                <w:b/>
                <w:sz w:val="22"/>
                <w:szCs w:val="22"/>
                <w:lang w:val="bg-BG" w:eastAsia="en-US"/>
              </w:rPr>
              <w:t>С</w:t>
            </w:r>
            <w:r>
              <w:rPr>
                <w:b/>
                <w:sz w:val="22"/>
                <w:szCs w:val="22"/>
                <w:lang w:val="bg-BG" w:eastAsia="en-US"/>
              </w:rPr>
              <w:t>1</w:t>
            </w:r>
            <w:r w:rsidRPr="000A7D09">
              <w:rPr>
                <w:b/>
                <w:sz w:val="22"/>
                <w:szCs w:val="22"/>
                <w:lang w:val="bg-BG" w:eastAsia="en-US"/>
              </w:rPr>
              <w:t xml:space="preserve"> = </w:t>
            </w:r>
            <w:r>
              <w:rPr>
                <w:b/>
                <w:sz w:val="22"/>
                <w:szCs w:val="22"/>
                <w:lang w:val="bg-BG" w:eastAsia="en-US"/>
              </w:rPr>
              <w:t>1 500</w:t>
            </w:r>
            <w:r w:rsidRPr="00957D04">
              <w:rPr>
                <w:b/>
                <w:sz w:val="22"/>
                <w:szCs w:val="22"/>
                <w:lang w:val="bg-BG" w:eastAsia="en-US"/>
              </w:rPr>
              <w:t xml:space="preserve"> </w:t>
            </w:r>
            <w:r w:rsidRPr="007C4DC1">
              <w:rPr>
                <w:b/>
                <w:sz w:val="22"/>
                <w:szCs w:val="22"/>
                <w:lang w:val="bg-BG" w:eastAsia="en-US"/>
              </w:rPr>
              <w:t>метра за минута</w:t>
            </w:r>
            <w:r w:rsidRPr="00957D04">
              <w:rPr>
                <w:b/>
                <w:sz w:val="22"/>
                <w:szCs w:val="22"/>
                <w:lang w:val="bg-BG" w:eastAsia="en-US"/>
              </w:rPr>
              <w:t>.</w:t>
            </w:r>
            <w:r>
              <w:rPr>
                <w:b/>
                <w:sz w:val="22"/>
                <w:szCs w:val="22"/>
                <w:lang w:val="bg-BG" w:eastAsia="en-US"/>
              </w:rPr>
              <w:t xml:space="preserve"> (около 90 </w:t>
            </w:r>
            <w:r w:rsidRPr="00957D04">
              <w:rPr>
                <w:b/>
                <w:sz w:val="22"/>
                <w:szCs w:val="22"/>
                <w:lang w:val="bg-BG" w:eastAsia="en-US"/>
              </w:rPr>
              <w:t>км./ч.</w:t>
            </w:r>
            <w:r>
              <w:rPr>
                <w:b/>
                <w:sz w:val="22"/>
                <w:szCs w:val="22"/>
                <w:lang w:val="bg-BG" w:eastAsia="en-US"/>
              </w:rPr>
              <w:t xml:space="preserve">) </w:t>
            </w:r>
            <w:r w:rsidRPr="007C672C">
              <w:rPr>
                <w:i/>
                <w:sz w:val="22"/>
                <w:szCs w:val="22"/>
                <w:lang w:val="bg-BG" w:eastAsia="en-US"/>
              </w:rPr>
              <w:t>(фиксирано и не се променя)</w:t>
            </w:r>
          </w:p>
        </w:tc>
      </w:tr>
      <w:tr w:rsidR="00C05BFC" w:rsidRPr="000A7D09" w14:paraId="3834434C" w14:textId="77777777" w:rsidTr="0043720E">
        <w:tc>
          <w:tcPr>
            <w:tcW w:w="5812" w:type="dxa"/>
            <w:tcBorders>
              <w:top w:val="single" w:sz="4" w:space="0" w:color="auto"/>
              <w:left w:val="single" w:sz="4" w:space="0" w:color="auto"/>
              <w:bottom w:val="single" w:sz="4" w:space="0" w:color="auto"/>
              <w:right w:val="single" w:sz="4" w:space="0" w:color="auto"/>
            </w:tcBorders>
            <w:shd w:val="clear" w:color="auto" w:fill="BFBFBF"/>
          </w:tcPr>
          <w:p w14:paraId="02F002F1" w14:textId="77777777" w:rsidR="00C05BFC" w:rsidRPr="002D5C02" w:rsidRDefault="00C05BFC" w:rsidP="0043720E">
            <w:pPr>
              <w:spacing w:before="120" w:after="120" w:line="0" w:lineRule="atLeast"/>
              <w:jc w:val="both"/>
              <w:rPr>
                <w:i/>
                <w:sz w:val="22"/>
                <w:szCs w:val="22"/>
                <w:lang w:val="bg-BG" w:eastAsia="en-US"/>
              </w:rPr>
            </w:pPr>
            <w:r w:rsidRPr="000A7D09">
              <w:rPr>
                <w:b/>
                <w:sz w:val="22"/>
                <w:szCs w:val="22"/>
                <w:lang w:val="bg-BG" w:eastAsia="en-US"/>
              </w:rPr>
              <w:t>Р</w:t>
            </w:r>
            <w:r w:rsidRPr="000A7D09">
              <w:rPr>
                <w:sz w:val="22"/>
                <w:szCs w:val="22"/>
                <w:lang w:val="bg-BG" w:eastAsia="en-US"/>
              </w:rPr>
              <w:t xml:space="preserve"> –</w:t>
            </w:r>
            <w:r>
              <w:rPr>
                <w:sz w:val="22"/>
                <w:szCs w:val="22"/>
                <w:lang w:val="bg-BG" w:eastAsia="en-US"/>
              </w:rPr>
              <w:t xml:space="preserve"> </w:t>
            </w:r>
            <w:r w:rsidRPr="000A7D09">
              <w:rPr>
                <w:sz w:val="22"/>
                <w:szCs w:val="22"/>
                <w:lang w:val="bg-BG" w:eastAsia="en-US"/>
              </w:rPr>
              <w:t>(</w:t>
            </w:r>
            <w:r w:rsidRPr="009038DF">
              <w:rPr>
                <w:i/>
                <w:sz w:val="22"/>
                <w:szCs w:val="22"/>
                <w:lang w:val="bg-BG" w:eastAsia="en-US"/>
              </w:rPr>
              <w:t>Разстояние в метри от съответния обект на участника, регистриран по чл.12 от Закона за храните до обекта на доставка на Възложителя.</w:t>
            </w:r>
            <w:r>
              <w:rPr>
                <w:i/>
                <w:sz w:val="22"/>
                <w:szCs w:val="22"/>
                <w:lang w:val="bg-BG" w:eastAsia="en-US"/>
              </w:rPr>
              <w:t>)</w:t>
            </w:r>
          </w:p>
        </w:tc>
        <w:tc>
          <w:tcPr>
            <w:tcW w:w="2551" w:type="dxa"/>
            <w:tcBorders>
              <w:top w:val="single" w:sz="4" w:space="0" w:color="auto"/>
              <w:left w:val="single" w:sz="4" w:space="0" w:color="auto"/>
              <w:bottom w:val="single" w:sz="4" w:space="0" w:color="auto"/>
              <w:right w:val="single" w:sz="4" w:space="0" w:color="auto"/>
            </w:tcBorders>
          </w:tcPr>
          <w:p w14:paraId="4CAD8781" w14:textId="77777777" w:rsidR="00C05BFC" w:rsidRPr="000A7D09" w:rsidRDefault="00C05BFC" w:rsidP="0043720E">
            <w:pPr>
              <w:spacing w:before="120" w:after="120" w:line="0" w:lineRule="atLeast"/>
              <w:jc w:val="both"/>
              <w:rPr>
                <w:b/>
                <w:sz w:val="22"/>
                <w:szCs w:val="22"/>
                <w:lang w:val="bg-BG" w:eastAsia="en-US"/>
              </w:rPr>
            </w:pPr>
            <w:r w:rsidRPr="000A7D09">
              <w:rPr>
                <w:b/>
                <w:sz w:val="22"/>
                <w:szCs w:val="22"/>
                <w:lang w:val="bg-BG" w:eastAsia="en-US"/>
              </w:rPr>
              <w:t>Р =</w:t>
            </w:r>
            <w:r>
              <w:rPr>
                <w:b/>
                <w:sz w:val="22"/>
                <w:szCs w:val="22"/>
                <w:lang w:val="bg-BG" w:eastAsia="en-US"/>
              </w:rPr>
              <w:t xml:space="preserve"> </w:t>
            </w:r>
            <w:r w:rsidRPr="000A7D09">
              <w:rPr>
                <w:sz w:val="22"/>
                <w:szCs w:val="22"/>
                <w:lang w:val="bg-BG" w:eastAsia="en-US"/>
              </w:rPr>
              <w:t>(</w:t>
            </w:r>
            <w:r w:rsidRPr="000A7D09">
              <w:rPr>
                <w:i/>
                <w:sz w:val="22"/>
                <w:szCs w:val="22"/>
                <w:lang w:val="bg-BG" w:eastAsia="en-US"/>
              </w:rPr>
              <w:t>Записва се от участника</w:t>
            </w:r>
            <w:r w:rsidRPr="000A7D09">
              <w:rPr>
                <w:sz w:val="22"/>
                <w:szCs w:val="22"/>
                <w:lang w:val="bg-BG" w:eastAsia="en-US"/>
              </w:rPr>
              <w:t>)</w:t>
            </w:r>
            <w:r>
              <w:rPr>
                <w:sz w:val="22"/>
                <w:szCs w:val="22"/>
                <w:lang w:val="bg-BG" w:eastAsia="en-US"/>
              </w:rPr>
              <w:t xml:space="preserve"> и се прилага разпечатка на картов материал с нанесено разстояние от обекта </w:t>
            </w:r>
            <w:r w:rsidRPr="002D5C02">
              <w:rPr>
                <w:sz w:val="22"/>
                <w:szCs w:val="22"/>
                <w:lang w:val="bg-BG" w:eastAsia="en-US"/>
              </w:rPr>
              <w:t>по чл.12 от Закона за храните до обекта на доставка на Възложителя</w:t>
            </w:r>
          </w:p>
        </w:tc>
      </w:tr>
      <w:tr w:rsidR="00C05BFC" w:rsidRPr="000A7D09" w14:paraId="3B9EB422" w14:textId="77777777" w:rsidTr="0043720E">
        <w:tc>
          <w:tcPr>
            <w:tcW w:w="5812" w:type="dxa"/>
            <w:tcBorders>
              <w:top w:val="single" w:sz="4" w:space="0" w:color="auto"/>
              <w:left w:val="single" w:sz="4" w:space="0" w:color="auto"/>
              <w:bottom w:val="single" w:sz="4" w:space="0" w:color="auto"/>
              <w:right w:val="single" w:sz="4" w:space="0" w:color="auto"/>
            </w:tcBorders>
            <w:shd w:val="clear" w:color="auto" w:fill="BFBFBF"/>
          </w:tcPr>
          <w:p w14:paraId="48068683" w14:textId="77777777" w:rsidR="00C05BFC" w:rsidRDefault="00C05BFC" w:rsidP="0043720E">
            <w:pPr>
              <w:spacing w:before="120" w:after="120" w:line="0" w:lineRule="atLeast"/>
              <w:jc w:val="both"/>
              <w:rPr>
                <w:b/>
                <w:sz w:val="22"/>
                <w:szCs w:val="22"/>
                <w:lang w:val="bg-BG" w:eastAsia="en-US"/>
              </w:rPr>
            </w:pPr>
            <w:r w:rsidRPr="002D5C02">
              <w:rPr>
                <w:b/>
                <w:sz w:val="22"/>
                <w:szCs w:val="22"/>
                <w:lang w:val="bg-BG" w:eastAsia="en-US"/>
              </w:rPr>
              <w:t>Р1=Р</w:t>
            </w:r>
            <w:r>
              <w:rPr>
                <w:sz w:val="22"/>
                <w:szCs w:val="22"/>
                <w:lang w:val="bg-BG" w:eastAsia="en-US"/>
              </w:rPr>
              <w:t xml:space="preserve"> - </w:t>
            </w:r>
            <w:r>
              <w:rPr>
                <w:i/>
                <w:sz w:val="22"/>
                <w:szCs w:val="22"/>
                <w:lang w:val="bg-BG" w:eastAsia="en-US"/>
              </w:rPr>
              <w:t>За</w:t>
            </w:r>
            <w:r w:rsidRPr="009038DF">
              <w:rPr>
                <w:i/>
                <w:sz w:val="22"/>
                <w:szCs w:val="22"/>
                <w:lang w:val="bg-BG" w:eastAsia="en-US"/>
              </w:rPr>
              <w:t xml:space="preserve"> обект</w:t>
            </w:r>
            <w:r>
              <w:rPr>
                <w:i/>
                <w:sz w:val="22"/>
                <w:szCs w:val="22"/>
                <w:lang w:val="bg-BG" w:eastAsia="en-US"/>
              </w:rPr>
              <w:t xml:space="preserve"> </w:t>
            </w:r>
            <w:r w:rsidRPr="009038DF">
              <w:rPr>
                <w:i/>
                <w:sz w:val="22"/>
                <w:szCs w:val="22"/>
                <w:lang w:val="bg-BG" w:eastAsia="en-US"/>
              </w:rPr>
              <w:t xml:space="preserve">по чл.12 от Закона за храните на участника </w:t>
            </w:r>
            <w:r>
              <w:rPr>
                <w:i/>
                <w:sz w:val="22"/>
                <w:szCs w:val="22"/>
                <w:lang w:val="bg-BG" w:eastAsia="en-US"/>
              </w:rPr>
              <w:t>регистриран на територията на гр. Пещера)</w:t>
            </w:r>
          </w:p>
        </w:tc>
        <w:tc>
          <w:tcPr>
            <w:tcW w:w="2551" w:type="dxa"/>
            <w:tcBorders>
              <w:top w:val="single" w:sz="4" w:space="0" w:color="auto"/>
              <w:left w:val="single" w:sz="4" w:space="0" w:color="auto"/>
              <w:bottom w:val="single" w:sz="4" w:space="0" w:color="auto"/>
              <w:right w:val="single" w:sz="4" w:space="0" w:color="auto"/>
            </w:tcBorders>
          </w:tcPr>
          <w:p w14:paraId="3D632981" w14:textId="77777777" w:rsidR="00C05BFC" w:rsidRDefault="00C05BFC" w:rsidP="0043720E">
            <w:pPr>
              <w:spacing w:before="120" w:after="120" w:line="0" w:lineRule="atLeast"/>
              <w:jc w:val="both"/>
              <w:rPr>
                <w:b/>
                <w:sz w:val="22"/>
                <w:szCs w:val="22"/>
                <w:lang w:val="bg-BG" w:eastAsia="en-US"/>
              </w:rPr>
            </w:pPr>
            <w:r w:rsidRPr="00C05BFC">
              <w:rPr>
                <w:b/>
                <w:sz w:val="22"/>
                <w:szCs w:val="22"/>
                <w:lang w:val="bg-BG" w:eastAsia="en-US"/>
              </w:rPr>
              <w:t>Попълва се само, когато обект по чл.12 от Закона за храните на участника е регистриран на територията на гр. Пещера</w:t>
            </w:r>
          </w:p>
          <w:p w14:paraId="203C1281" w14:textId="77777777" w:rsidR="00C05BFC" w:rsidRPr="00277EF8" w:rsidRDefault="00C05BFC" w:rsidP="0043720E">
            <w:pPr>
              <w:spacing w:before="120" w:after="120" w:line="0" w:lineRule="atLeast"/>
              <w:jc w:val="both"/>
              <w:rPr>
                <w:i/>
                <w:sz w:val="22"/>
                <w:szCs w:val="22"/>
                <w:lang w:val="bg-BG" w:eastAsia="en-US"/>
              </w:rPr>
            </w:pPr>
            <w:r w:rsidRPr="000A7D09">
              <w:rPr>
                <w:b/>
                <w:sz w:val="22"/>
                <w:szCs w:val="22"/>
                <w:lang w:val="bg-BG" w:eastAsia="en-US"/>
              </w:rPr>
              <w:t>Р1 =</w:t>
            </w:r>
            <w:r>
              <w:rPr>
                <w:b/>
                <w:sz w:val="22"/>
                <w:szCs w:val="22"/>
                <w:lang w:val="bg-BG" w:eastAsia="en-US"/>
              </w:rPr>
              <w:t xml:space="preserve"> </w:t>
            </w:r>
            <w:r>
              <w:rPr>
                <w:i/>
                <w:sz w:val="22"/>
                <w:szCs w:val="22"/>
                <w:lang w:val="bg-BG" w:eastAsia="en-US"/>
              </w:rPr>
              <w:t>(Записва се от участника</w:t>
            </w:r>
            <w:r w:rsidRPr="000A7D09">
              <w:rPr>
                <w:i/>
                <w:sz w:val="22"/>
                <w:szCs w:val="22"/>
                <w:lang w:val="bg-BG" w:eastAsia="en-US"/>
              </w:rPr>
              <w:t>)</w:t>
            </w:r>
          </w:p>
        </w:tc>
      </w:tr>
      <w:tr w:rsidR="00C05BFC" w:rsidRPr="000A7D09" w14:paraId="07A5AB92" w14:textId="77777777" w:rsidTr="0043720E">
        <w:tc>
          <w:tcPr>
            <w:tcW w:w="5812" w:type="dxa"/>
            <w:tcBorders>
              <w:top w:val="single" w:sz="4" w:space="0" w:color="auto"/>
              <w:left w:val="single" w:sz="4" w:space="0" w:color="auto"/>
              <w:bottom w:val="single" w:sz="4" w:space="0" w:color="auto"/>
              <w:right w:val="single" w:sz="4" w:space="0" w:color="auto"/>
            </w:tcBorders>
            <w:shd w:val="clear" w:color="auto" w:fill="BFBFBF"/>
            <w:hideMark/>
          </w:tcPr>
          <w:p w14:paraId="52714AF3" w14:textId="77777777" w:rsidR="00C05BFC" w:rsidRDefault="00C05BFC" w:rsidP="0043720E">
            <w:pPr>
              <w:spacing w:before="120" w:after="120" w:line="0" w:lineRule="atLeast"/>
              <w:jc w:val="both"/>
              <w:rPr>
                <w:sz w:val="22"/>
                <w:szCs w:val="22"/>
                <w:lang w:val="bg-BG" w:eastAsia="en-US"/>
              </w:rPr>
            </w:pPr>
            <w:r w:rsidRPr="00277EF8">
              <w:rPr>
                <w:b/>
                <w:sz w:val="22"/>
                <w:szCs w:val="22"/>
                <w:lang w:val="bg-BG" w:eastAsia="en-US"/>
              </w:rPr>
              <w:t>Р</w:t>
            </w:r>
            <w:r>
              <w:rPr>
                <w:b/>
                <w:sz w:val="22"/>
                <w:szCs w:val="22"/>
                <w:lang w:val="bg-BG" w:eastAsia="en-US"/>
              </w:rPr>
              <w:t>2</w:t>
            </w:r>
            <w:r w:rsidRPr="00277EF8">
              <w:rPr>
                <w:b/>
                <w:sz w:val="22"/>
                <w:szCs w:val="22"/>
                <w:lang w:val="bg-BG" w:eastAsia="en-US"/>
              </w:rPr>
              <w:t>=</w:t>
            </w:r>
            <w:r>
              <w:rPr>
                <w:b/>
                <w:sz w:val="22"/>
                <w:szCs w:val="22"/>
                <w:lang w:val="bg-BG" w:eastAsia="en-US"/>
              </w:rPr>
              <w:t xml:space="preserve"> Рх10% </w:t>
            </w:r>
            <w:r>
              <w:rPr>
                <w:i/>
                <w:sz w:val="22"/>
                <w:szCs w:val="22"/>
                <w:lang w:val="bg-BG" w:eastAsia="en-US"/>
              </w:rPr>
              <w:t>За</w:t>
            </w:r>
            <w:r w:rsidRPr="009038DF">
              <w:rPr>
                <w:i/>
                <w:sz w:val="22"/>
                <w:szCs w:val="22"/>
                <w:lang w:val="bg-BG" w:eastAsia="en-US"/>
              </w:rPr>
              <w:t xml:space="preserve"> обект</w:t>
            </w:r>
            <w:r>
              <w:rPr>
                <w:i/>
                <w:sz w:val="22"/>
                <w:szCs w:val="22"/>
                <w:lang w:val="bg-BG" w:eastAsia="en-US"/>
              </w:rPr>
              <w:t xml:space="preserve"> </w:t>
            </w:r>
            <w:r w:rsidRPr="009038DF">
              <w:rPr>
                <w:i/>
                <w:sz w:val="22"/>
                <w:szCs w:val="22"/>
                <w:lang w:val="bg-BG" w:eastAsia="en-US"/>
              </w:rPr>
              <w:t xml:space="preserve">по чл.12 от Закона за храните на участника </w:t>
            </w:r>
            <w:r>
              <w:rPr>
                <w:i/>
                <w:sz w:val="22"/>
                <w:szCs w:val="22"/>
                <w:lang w:val="bg-BG" w:eastAsia="en-US"/>
              </w:rPr>
              <w:t>регистриран извън територията на гр. Пещера.</w:t>
            </w:r>
            <w:r w:rsidRPr="00140E07">
              <w:rPr>
                <w:sz w:val="22"/>
                <w:szCs w:val="22"/>
                <w:lang w:val="bg-BG" w:eastAsia="en-US"/>
              </w:rPr>
              <w:t xml:space="preserve"> </w:t>
            </w:r>
          </w:p>
          <w:p w14:paraId="5F553ADF" w14:textId="77777777" w:rsidR="00C05BFC" w:rsidRDefault="00C05BFC" w:rsidP="0043720E">
            <w:pPr>
              <w:spacing w:before="120" w:after="120" w:line="0" w:lineRule="atLeast"/>
              <w:jc w:val="both"/>
              <w:rPr>
                <w:sz w:val="22"/>
                <w:szCs w:val="22"/>
                <w:lang w:val="bg-BG" w:eastAsia="en-US"/>
              </w:rPr>
            </w:pPr>
            <w:r w:rsidRPr="00277EF8">
              <w:rPr>
                <w:b/>
                <w:sz w:val="22"/>
                <w:szCs w:val="22"/>
                <w:lang w:val="bg-BG" w:eastAsia="en-US"/>
              </w:rPr>
              <w:t>Р</w:t>
            </w:r>
            <w:r>
              <w:rPr>
                <w:b/>
                <w:sz w:val="22"/>
                <w:szCs w:val="22"/>
                <w:lang w:val="bg-BG" w:eastAsia="en-US"/>
              </w:rPr>
              <w:t>3</w:t>
            </w:r>
            <w:r w:rsidRPr="00277EF8">
              <w:rPr>
                <w:b/>
                <w:sz w:val="22"/>
                <w:szCs w:val="22"/>
                <w:lang w:val="bg-BG" w:eastAsia="en-US"/>
              </w:rPr>
              <w:t>=</w:t>
            </w:r>
            <w:r>
              <w:rPr>
                <w:b/>
                <w:sz w:val="22"/>
                <w:szCs w:val="22"/>
                <w:lang w:val="bg-BG" w:eastAsia="en-US"/>
              </w:rPr>
              <w:t xml:space="preserve"> Рх90% </w:t>
            </w:r>
            <w:r>
              <w:rPr>
                <w:i/>
                <w:sz w:val="22"/>
                <w:szCs w:val="22"/>
                <w:lang w:val="bg-BG" w:eastAsia="en-US"/>
              </w:rPr>
              <w:t>За</w:t>
            </w:r>
            <w:r w:rsidRPr="009038DF">
              <w:rPr>
                <w:i/>
                <w:sz w:val="22"/>
                <w:szCs w:val="22"/>
                <w:lang w:val="bg-BG" w:eastAsia="en-US"/>
              </w:rPr>
              <w:t xml:space="preserve"> обект</w:t>
            </w:r>
            <w:r>
              <w:rPr>
                <w:i/>
                <w:sz w:val="22"/>
                <w:szCs w:val="22"/>
                <w:lang w:val="bg-BG" w:eastAsia="en-US"/>
              </w:rPr>
              <w:t xml:space="preserve"> </w:t>
            </w:r>
            <w:r w:rsidRPr="009038DF">
              <w:rPr>
                <w:i/>
                <w:sz w:val="22"/>
                <w:szCs w:val="22"/>
                <w:lang w:val="bg-BG" w:eastAsia="en-US"/>
              </w:rPr>
              <w:t xml:space="preserve">по чл.12 от Закона за храните на участника </w:t>
            </w:r>
            <w:r>
              <w:rPr>
                <w:i/>
                <w:sz w:val="22"/>
                <w:szCs w:val="22"/>
                <w:lang w:val="bg-BG" w:eastAsia="en-US"/>
              </w:rPr>
              <w:t>регистриран извън територията на гр. Пещера.</w:t>
            </w:r>
            <w:r w:rsidRPr="00140E07">
              <w:rPr>
                <w:sz w:val="22"/>
                <w:szCs w:val="22"/>
                <w:lang w:val="bg-BG" w:eastAsia="en-US"/>
              </w:rPr>
              <w:t xml:space="preserve"> </w:t>
            </w:r>
          </w:p>
          <w:p w14:paraId="63C05ABF" w14:textId="77777777" w:rsidR="00C05BFC" w:rsidRDefault="00C05BFC" w:rsidP="0043720E">
            <w:pPr>
              <w:spacing w:before="120" w:after="120" w:line="0" w:lineRule="atLeast"/>
              <w:jc w:val="both"/>
              <w:rPr>
                <w:sz w:val="22"/>
                <w:szCs w:val="22"/>
                <w:lang w:val="bg-BG" w:eastAsia="en-US"/>
              </w:rPr>
            </w:pPr>
            <w:r w:rsidRPr="00140E07">
              <w:rPr>
                <w:sz w:val="22"/>
                <w:szCs w:val="22"/>
                <w:lang w:val="bg-BG" w:eastAsia="en-US"/>
              </w:rPr>
              <w:t xml:space="preserve">В случай, че обекта, </w:t>
            </w:r>
            <w:r>
              <w:rPr>
                <w:sz w:val="22"/>
                <w:szCs w:val="22"/>
                <w:lang w:val="bg-BG" w:eastAsia="en-US"/>
              </w:rPr>
              <w:t>по</w:t>
            </w:r>
            <w:r w:rsidRPr="00140E07">
              <w:rPr>
                <w:sz w:val="22"/>
                <w:szCs w:val="22"/>
                <w:lang w:val="bg-BG" w:eastAsia="en-US"/>
              </w:rPr>
              <w:t xml:space="preserve"> чл.12 от Закона за храните е </w:t>
            </w:r>
            <w:r>
              <w:rPr>
                <w:sz w:val="22"/>
                <w:szCs w:val="22"/>
                <w:lang w:val="bg-BG" w:eastAsia="en-US"/>
              </w:rPr>
              <w:t xml:space="preserve">регистриран </w:t>
            </w:r>
            <w:r w:rsidRPr="00140E07">
              <w:rPr>
                <w:sz w:val="22"/>
                <w:szCs w:val="22"/>
                <w:lang w:val="bg-BG" w:eastAsia="en-US"/>
              </w:rPr>
              <w:t xml:space="preserve">извън територията на гр. Пещера, </w:t>
            </w:r>
            <w:r>
              <w:rPr>
                <w:sz w:val="22"/>
                <w:szCs w:val="22"/>
                <w:lang w:val="bg-BG" w:eastAsia="en-US"/>
              </w:rPr>
              <w:t>се възприема, че:</w:t>
            </w:r>
          </w:p>
          <w:p w14:paraId="65663424" w14:textId="77777777" w:rsidR="00C05BFC" w:rsidRDefault="00C05BFC" w:rsidP="0043720E">
            <w:pPr>
              <w:pStyle w:val="afff2"/>
              <w:numPr>
                <w:ilvl w:val="0"/>
                <w:numId w:val="46"/>
              </w:numPr>
              <w:spacing w:before="120" w:after="120" w:line="0" w:lineRule="atLeast"/>
              <w:jc w:val="both"/>
              <w:rPr>
                <w:b/>
                <w:sz w:val="22"/>
                <w:szCs w:val="22"/>
                <w:lang w:val="bg-BG" w:eastAsia="en-US"/>
              </w:rPr>
            </w:pPr>
            <w:r>
              <w:rPr>
                <w:sz w:val="22"/>
                <w:szCs w:val="22"/>
                <w:lang w:val="bg-BG" w:eastAsia="en-US"/>
              </w:rPr>
              <w:t>Р</w:t>
            </w:r>
            <w:r w:rsidRPr="00277EF8">
              <w:rPr>
                <w:sz w:val="22"/>
                <w:szCs w:val="22"/>
                <w:lang w:val="bg-BG" w:eastAsia="en-US"/>
              </w:rPr>
              <w:t xml:space="preserve">азстоянието е в градска среда е </w:t>
            </w:r>
            <w:r w:rsidRPr="00277EF8">
              <w:rPr>
                <w:b/>
                <w:sz w:val="22"/>
                <w:szCs w:val="22"/>
                <w:lang w:val="bg-BG" w:eastAsia="en-US"/>
              </w:rPr>
              <w:t>10% от Р</w:t>
            </w:r>
            <w:r w:rsidRPr="00277EF8">
              <w:rPr>
                <w:sz w:val="22"/>
                <w:szCs w:val="22"/>
                <w:lang w:val="bg-BG" w:eastAsia="en-US"/>
              </w:rPr>
              <w:t>, и</w:t>
            </w:r>
          </w:p>
          <w:p w14:paraId="1CEB325B" w14:textId="77777777" w:rsidR="00C05BFC" w:rsidRPr="00277EF8" w:rsidRDefault="00C05BFC" w:rsidP="0043720E">
            <w:pPr>
              <w:pStyle w:val="afff2"/>
              <w:numPr>
                <w:ilvl w:val="0"/>
                <w:numId w:val="46"/>
              </w:numPr>
              <w:spacing w:before="120" w:after="120" w:line="0" w:lineRule="atLeast"/>
              <w:jc w:val="both"/>
              <w:rPr>
                <w:b/>
                <w:sz w:val="22"/>
                <w:szCs w:val="22"/>
                <w:lang w:val="bg-BG" w:eastAsia="en-US"/>
              </w:rPr>
            </w:pPr>
            <w:r>
              <w:rPr>
                <w:sz w:val="22"/>
                <w:szCs w:val="22"/>
                <w:lang w:val="bg-BG" w:eastAsia="en-US"/>
              </w:rPr>
              <w:t>Р</w:t>
            </w:r>
            <w:r w:rsidRPr="00277EF8">
              <w:rPr>
                <w:sz w:val="22"/>
                <w:szCs w:val="22"/>
                <w:lang w:val="bg-BG" w:eastAsia="en-US"/>
              </w:rPr>
              <w:t xml:space="preserve">азстоянието е в градска среда е </w:t>
            </w:r>
            <w:r>
              <w:rPr>
                <w:b/>
                <w:sz w:val="22"/>
                <w:szCs w:val="22"/>
                <w:lang w:val="bg-BG" w:eastAsia="en-US"/>
              </w:rPr>
              <w:t>9</w:t>
            </w:r>
            <w:r w:rsidRPr="00277EF8">
              <w:rPr>
                <w:b/>
                <w:sz w:val="22"/>
                <w:szCs w:val="22"/>
                <w:lang w:val="bg-BG" w:eastAsia="en-US"/>
              </w:rPr>
              <w:t>0% от Р</w:t>
            </w:r>
          </w:p>
        </w:tc>
        <w:tc>
          <w:tcPr>
            <w:tcW w:w="2551" w:type="dxa"/>
            <w:tcBorders>
              <w:top w:val="single" w:sz="4" w:space="0" w:color="auto"/>
              <w:left w:val="single" w:sz="4" w:space="0" w:color="auto"/>
              <w:bottom w:val="single" w:sz="4" w:space="0" w:color="auto"/>
              <w:right w:val="single" w:sz="4" w:space="0" w:color="auto"/>
            </w:tcBorders>
            <w:hideMark/>
          </w:tcPr>
          <w:p w14:paraId="05F78868" w14:textId="77777777" w:rsidR="00C05BFC" w:rsidRDefault="00C05BFC" w:rsidP="0043720E">
            <w:pPr>
              <w:spacing w:before="120" w:after="120" w:line="0" w:lineRule="atLeast"/>
              <w:jc w:val="both"/>
              <w:rPr>
                <w:b/>
                <w:sz w:val="22"/>
                <w:szCs w:val="22"/>
                <w:lang w:val="bg-BG" w:eastAsia="en-US"/>
              </w:rPr>
            </w:pPr>
            <w:r>
              <w:rPr>
                <w:b/>
                <w:sz w:val="22"/>
                <w:szCs w:val="22"/>
                <w:lang w:val="bg-BG" w:eastAsia="en-US"/>
              </w:rPr>
              <w:t xml:space="preserve">Попълва се само, когато </w:t>
            </w:r>
            <w:r w:rsidRPr="00C05BFC">
              <w:rPr>
                <w:b/>
                <w:sz w:val="22"/>
                <w:szCs w:val="22"/>
                <w:lang w:val="bg-BG" w:eastAsia="en-US"/>
              </w:rPr>
              <w:t>обект по чл.12 от Закона за храните на участника</w:t>
            </w:r>
            <w:r>
              <w:rPr>
                <w:b/>
                <w:sz w:val="22"/>
                <w:szCs w:val="22"/>
                <w:lang w:val="bg-BG" w:eastAsia="en-US"/>
              </w:rPr>
              <w:t xml:space="preserve"> е</w:t>
            </w:r>
            <w:r w:rsidRPr="00C05BFC">
              <w:rPr>
                <w:b/>
                <w:sz w:val="22"/>
                <w:szCs w:val="22"/>
                <w:lang w:val="bg-BG" w:eastAsia="en-US"/>
              </w:rPr>
              <w:t xml:space="preserve"> регистриран </w:t>
            </w:r>
            <w:r>
              <w:rPr>
                <w:b/>
                <w:sz w:val="22"/>
                <w:szCs w:val="22"/>
                <w:lang w:val="bg-BG" w:eastAsia="en-US"/>
              </w:rPr>
              <w:t>извън</w:t>
            </w:r>
            <w:r w:rsidRPr="00C05BFC">
              <w:rPr>
                <w:b/>
                <w:sz w:val="22"/>
                <w:szCs w:val="22"/>
                <w:lang w:val="bg-BG" w:eastAsia="en-US"/>
              </w:rPr>
              <w:t xml:space="preserve"> територията на гр. Пещера</w:t>
            </w:r>
          </w:p>
          <w:p w14:paraId="0438ABDE" w14:textId="77777777" w:rsidR="00C05BFC" w:rsidRDefault="00C05BFC" w:rsidP="0043720E">
            <w:pPr>
              <w:spacing w:before="120" w:after="120" w:line="0" w:lineRule="atLeast"/>
              <w:jc w:val="both"/>
              <w:rPr>
                <w:i/>
                <w:sz w:val="22"/>
                <w:szCs w:val="22"/>
                <w:lang w:val="bg-BG" w:eastAsia="en-US"/>
              </w:rPr>
            </w:pPr>
            <w:r w:rsidRPr="000A7D09">
              <w:rPr>
                <w:b/>
                <w:sz w:val="22"/>
                <w:szCs w:val="22"/>
                <w:lang w:val="bg-BG" w:eastAsia="en-US"/>
              </w:rPr>
              <w:t>Р</w:t>
            </w:r>
            <w:r>
              <w:rPr>
                <w:b/>
                <w:sz w:val="22"/>
                <w:szCs w:val="22"/>
                <w:lang w:val="bg-BG" w:eastAsia="en-US"/>
              </w:rPr>
              <w:t>2</w:t>
            </w:r>
            <w:r w:rsidRPr="000A7D09">
              <w:rPr>
                <w:b/>
                <w:sz w:val="22"/>
                <w:szCs w:val="22"/>
                <w:lang w:val="bg-BG" w:eastAsia="en-US"/>
              </w:rPr>
              <w:t xml:space="preserve"> =</w:t>
            </w:r>
            <w:r>
              <w:rPr>
                <w:b/>
                <w:sz w:val="22"/>
                <w:szCs w:val="22"/>
                <w:lang w:val="bg-BG" w:eastAsia="en-US"/>
              </w:rPr>
              <w:t xml:space="preserve"> </w:t>
            </w:r>
            <w:r>
              <w:rPr>
                <w:i/>
                <w:sz w:val="22"/>
                <w:szCs w:val="22"/>
                <w:lang w:val="bg-BG" w:eastAsia="en-US"/>
              </w:rPr>
              <w:t>(Записва се от участника</w:t>
            </w:r>
            <w:r w:rsidRPr="000A7D09">
              <w:rPr>
                <w:i/>
                <w:sz w:val="22"/>
                <w:szCs w:val="22"/>
                <w:lang w:val="bg-BG" w:eastAsia="en-US"/>
              </w:rPr>
              <w:t>)</w:t>
            </w:r>
          </w:p>
          <w:p w14:paraId="0D260BF7" w14:textId="77777777" w:rsidR="00C05BFC" w:rsidRPr="00277EF8" w:rsidRDefault="00C05BFC" w:rsidP="0043720E">
            <w:pPr>
              <w:spacing w:before="120" w:after="120" w:line="0" w:lineRule="atLeast"/>
              <w:jc w:val="both"/>
              <w:rPr>
                <w:i/>
                <w:sz w:val="22"/>
                <w:szCs w:val="22"/>
                <w:lang w:val="bg-BG" w:eastAsia="en-US"/>
              </w:rPr>
            </w:pPr>
            <w:r w:rsidRPr="000A7D09">
              <w:rPr>
                <w:b/>
                <w:sz w:val="22"/>
                <w:szCs w:val="22"/>
                <w:lang w:val="bg-BG" w:eastAsia="en-US"/>
              </w:rPr>
              <w:t>Р</w:t>
            </w:r>
            <w:r>
              <w:rPr>
                <w:b/>
                <w:sz w:val="22"/>
                <w:szCs w:val="22"/>
                <w:lang w:val="bg-BG" w:eastAsia="en-US"/>
              </w:rPr>
              <w:t>3</w:t>
            </w:r>
            <w:r w:rsidRPr="000A7D09">
              <w:rPr>
                <w:b/>
                <w:sz w:val="22"/>
                <w:szCs w:val="22"/>
                <w:lang w:val="bg-BG" w:eastAsia="en-US"/>
              </w:rPr>
              <w:t xml:space="preserve"> =</w:t>
            </w:r>
            <w:r>
              <w:rPr>
                <w:b/>
                <w:sz w:val="22"/>
                <w:szCs w:val="22"/>
                <w:lang w:val="bg-BG" w:eastAsia="en-US"/>
              </w:rPr>
              <w:t xml:space="preserve"> </w:t>
            </w:r>
            <w:r>
              <w:rPr>
                <w:i/>
                <w:sz w:val="22"/>
                <w:szCs w:val="22"/>
                <w:lang w:val="bg-BG" w:eastAsia="en-US"/>
              </w:rPr>
              <w:t>(Записва се от участника</w:t>
            </w:r>
            <w:r w:rsidRPr="000A7D09">
              <w:rPr>
                <w:i/>
                <w:sz w:val="22"/>
                <w:szCs w:val="22"/>
                <w:lang w:val="bg-BG" w:eastAsia="en-US"/>
              </w:rPr>
              <w:t>)</w:t>
            </w:r>
          </w:p>
        </w:tc>
      </w:tr>
      <w:tr w:rsidR="00C05BFC" w:rsidRPr="000A7D09" w14:paraId="481DB5EB" w14:textId="77777777" w:rsidTr="0043720E">
        <w:tc>
          <w:tcPr>
            <w:tcW w:w="5812" w:type="dxa"/>
            <w:tcBorders>
              <w:top w:val="single" w:sz="4" w:space="0" w:color="auto"/>
              <w:left w:val="single" w:sz="4" w:space="0" w:color="auto"/>
              <w:bottom w:val="single" w:sz="4" w:space="0" w:color="auto"/>
              <w:right w:val="single" w:sz="4" w:space="0" w:color="auto"/>
            </w:tcBorders>
            <w:shd w:val="clear" w:color="auto" w:fill="BFBFBF"/>
          </w:tcPr>
          <w:p w14:paraId="79B3B349" w14:textId="77777777" w:rsidR="00C05BFC" w:rsidRPr="009038DF" w:rsidRDefault="00C05BFC" w:rsidP="0043720E">
            <w:pPr>
              <w:spacing w:before="120" w:after="120" w:line="0" w:lineRule="atLeast"/>
              <w:jc w:val="both"/>
              <w:rPr>
                <w:b/>
                <w:sz w:val="22"/>
                <w:szCs w:val="22"/>
                <w:lang w:val="bg-BG" w:eastAsia="en-US"/>
              </w:rPr>
            </w:pPr>
            <w:r w:rsidRPr="009038DF">
              <w:rPr>
                <w:b/>
                <w:sz w:val="22"/>
                <w:szCs w:val="22"/>
                <w:lang w:val="bg-BG"/>
              </w:rPr>
              <w:t>К</w:t>
            </w:r>
            <w:r w:rsidRPr="009038DF">
              <w:rPr>
                <w:sz w:val="22"/>
                <w:szCs w:val="22"/>
                <w:lang w:val="bg-BG"/>
              </w:rPr>
              <w:t xml:space="preserve"> – (</w:t>
            </w:r>
            <w:r w:rsidRPr="009038DF">
              <w:rPr>
                <w:i/>
                <w:sz w:val="22"/>
                <w:szCs w:val="22"/>
                <w:lang w:val="bg-BG"/>
              </w:rPr>
              <w:t xml:space="preserve">Коефициент поставен от Възложителя и той е фиксиран на </w:t>
            </w:r>
            <w:r w:rsidRPr="009038DF">
              <w:rPr>
                <w:b/>
                <w:i/>
                <w:sz w:val="22"/>
                <w:szCs w:val="22"/>
                <w:lang w:val="bg-BG"/>
              </w:rPr>
              <w:t>15,00 минути</w:t>
            </w:r>
            <w:r w:rsidRPr="009038DF">
              <w:rPr>
                <w:i/>
                <w:sz w:val="22"/>
                <w:szCs w:val="22"/>
                <w:lang w:val="bg-BG"/>
              </w:rPr>
              <w:t>.</w:t>
            </w:r>
            <w:r w:rsidRPr="009038DF">
              <w:rPr>
                <w:sz w:val="22"/>
                <w:szCs w:val="22"/>
                <w:lang w:val="bg-BG"/>
              </w:rPr>
              <w:t>)</w:t>
            </w:r>
          </w:p>
        </w:tc>
        <w:tc>
          <w:tcPr>
            <w:tcW w:w="2551" w:type="dxa"/>
            <w:tcBorders>
              <w:top w:val="single" w:sz="4" w:space="0" w:color="auto"/>
              <w:left w:val="single" w:sz="4" w:space="0" w:color="auto"/>
              <w:bottom w:val="single" w:sz="4" w:space="0" w:color="auto"/>
              <w:right w:val="single" w:sz="4" w:space="0" w:color="auto"/>
            </w:tcBorders>
          </w:tcPr>
          <w:p w14:paraId="7DF20102" w14:textId="77777777" w:rsidR="00C05BFC" w:rsidRPr="009038DF" w:rsidRDefault="00C05BFC" w:rsidP="0043720E">
            <w:pPr>
              <w:spacing w:before="120" w:after="120" w:line="0" w:lineRule="atLeast"/>
              <w:jc w:val="both"/>
              <w:rPr>
                <w:b/>
                <w:sz w:val="22"/>
                <w:szCs w:val="22"/>
                <w:lang w:val="bg-BG" w:eastAsia="en-US"/>
              </w:rPr>
            </w:pPr>
            <w:r w:rsidRPr="009038DF">
              <w:rPr>
                <w:b/>
                <w:sz w:val="22"/>
                <w:szCs w:val="22"/>
                <w:lang w:val="bg-BG"/>
              </w:rPr>
              <w:t>К = 15</w:t>
            </w:r>
          </w:p>
        </w:tc>
      </w:tr>
    </w:tbl>
    <w:p w14:paraId="36D8CC84" w14:textId="77777777" w:rsidR="00C05BFC" w:rsidRPr="000A7D09" w:rsidRDefault="00C05BFC" w:rsidP="00C05BFC">
      <w:pPr>
        <w:pStyle w:val="-0"/>
        <w:ind w:left="851"/>
        <w:rPr>
          <w:rFonts w:cs="Times New Roman"/>
          <w:b/>
          <w:bCs/>
        </w:rPr>
      </w:pPr>
    </w:p>
    <w:p w14:paraId="3177A36B" w14:textId="1B66C391" w:rsidR="00306619" w:rsidRPr="00CA3823" w:rsidRDefault="00306619" w:rsidP="00306619">
      <w:pPr>
        <w:pStyle w:val="-2"/>
        <w:numPr>
          <w:ilvl w:val="1"/>
          <w:numId w:val="29"/>
        </w:numPr>
      </w:pPr>
      <w:r w:rsidRPr="00CA3823">
        <w:t>НАСТОЯЩОТО ТЕХНИЧЕСКО ПРЕДЛОЖЕНИЕ ЗА ИЗПЪЛНЕНИЕ НА ПОРЪЧКАТА СЕ ПРЕДОСТАВЯ И НА ОПТИЧЕН НОСИТЕЛ CD ИЛИ DVD – 1 БР. В Ц</w:t>
      </w:r>
      <w:r>
        <w:t xml:space="preserve">ИФРОВ ВИД В DOC ИЛИ DOCX ФОРМАТ </w:t>
      </w:r>
      <w:r w:rsidRPr="00CA3823">
        <w:t>–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5B7D0B35" w14:textId="77777777" w:rsidR="00306619" w:rsidRDefault="00306619" w:rsidP="000A7D09">
      <w:pPr>
        <w:spacing w:before="120" w:after="120" w:line="0" w:lineRule="atLeast"/>
        <w:ind w:firstLine="708"/>
        <w:jc w:val="both"/>
        <w:rPr>
          <w:sz w:val="22"/>
          <w:szCs w:val="22"/>
          <w:lang w:val="bg-BG"/>
        </w:rPr>
      </w:pPr>
    </w:p>
    <w:p w14:paraId="38933C19" w14:textId="77777777" w:rsidR="00306619" w:rsidRPr="00CA3823" w:rsidRDefault="00306619" w:rsidP="00306619">
      <w:pPr>
        <w:pStyle w:val="-1"/>
        <w:numPr>
          <w:ilvl w:val="0"/>
          <w:numId w:val="29"/>
        </w:numPr>
      </w:pPr>
      <w:r w:rsidRPr="00CA3823">
        <w:t>ДЕКЛАРИРА</w:t>
      </w:r>
      <w:r>
        <w:t>Н</w:t>
      </w:r>
      <w:r w:rsidRPr="00CA3823">
        <w:t>Е</w:t>
      </w:r>
    </w:p>
    <w:p w14:paraId="03755EA2" w14:textId="77777777" w:rsidR="00306619" w:rsidRPr="00CA3823" w:rsidRDefault="00306619" w:rsidP="00306619">
      <w:pPr>
        <w:ind w:right="-1"/>
        <w:rPr>
          <w:szCs w:val="22"/>
          <w:lang w:eastAsia="en-US"/>
        </w:rPr>
      </w:pPr>
    </w:p>
    <w:p w14:paraId="48BC0E45" w14:textId="77777777" w:rsidR="00306619" w:rsidRPr="00CA3823" w:rsidRDefault="00306619" w:rsidP="00306619">
      <w:pPr>
        <w:pStyle w:val="-2"/>
        <w:numPr>
          <w:ilvl w:val="1"/>
          <w:numId w:val="29"/>
        </w:numPr>
      </w:pPr>
      <w:r>
        <w:t>декларираме</w:t>
      </w:r>
      <w:r w:rsidRPr="00CA3823">
        <w:t>,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717C475A" w14:textId="187B26FE" w:rsidR="00306619" w:rsidRDefault="00306619" w:rsidP="00306619">
      <w:pPr>
        <w:ind w:right="-1"/>
        <w:rPr>
          <w:szCs w:val="22"/>
          <w:lang w:eastAsia="en-US"/>
        </w:rPr>
      </w:pPr>
    </w:p>
    <w:p w14:paraId="4D1D5C55" w14:textId="369ABB57" w:rsidR="00E37A87" w:rsidRPr="00E37A87" w:rsidRDefault="00E37A87" w:rsidP="003904EE">
      <w:pPr>
        <w:pStyle w:val="-2"/>
        <w:numPr>
          <w:ilvl w:val="1"/>
          <w:numId w:val="29"/>
        </w:numPr>
        <w:ind w:right="-1"/>
        <w:rPr>
          <w:szCs w:val="22"/>
        </w:rPr>
      </w:pPr>
      <w:r>
        <w:t>декларираме</w:t>
      </w:r>
      <w:r w:rsidRPr="00CA3823">
        <w:t>,</w:t>
      </w:r>
      <w:r>
        <w:t xml:space="preserve"> </w:t>
      </w:r>
      <w:r w:rsidRPr="00E37A87">
        <w:t xml:space="preserve">че сме запознати с Указанията дадени от Възложителя в табличната форма относно изчисляване на сроковете </w:t>
      </w:r>
      <w:r>
        <w:t xml:space="preserve">по ТОЧКА І.9) </w:t>
      </w:r>
      <w:r w:rsidRPr="00E37A87">
        <w:t>от</w:t>
      </w:r>
      <w:r>
        <w:t xml:space="preserve"> настоящото</w:t>
      </w:r>
      <w:r w:rsidRPr="00E37A87">
        <w:t xml:space="preserve"> Техническо предложение, както и с Ме</w:t>
      </w:r>
      <w:r>
        <w:t>тодиката за оценка на офертите</w:t>
      </w:r>
    </w:p>
    <w:p w14:paraId="0C2E1DA7" w14:textId="77777777" w:rsidR="00E37A87" w:rsidRPr="00CA3823" w:rsidRDefault="00E37A87" w:rsidP="00306619">
      <w:pPr>
        <w:ind w:right="-1"/>
        <w:rPr>
          <w:szCs w:val="22"/>
          <w:lang w:eastAsia="en-US"/>
        </w:rPr>
      </w:pPr>
    </w:p>
    <w:p w14:paraId="47CA432D" w14:textId="77777777" w:rsidR="00306619" w:rsidRPr="00CA3823" w:rsidRDefault="00306619" w:rsidP="00306619">
      <w:pPr>
        <w:pStyle w:val="-2"/>
        <w:numPr>
          <w:ilvl w:val="1"/>
          <w:numId w:val="29"/>
        </w:numPr>
      </w:pPr>
      <w:r>
        <w:t xml:space="preserve">декларираме, че </w:t>
      </w:r>
      <w:r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7BDB2762" w14:textId="58E1D048" w:rsidR="00A7174F" w:rsidRPr="000A7D09" w:rsidRDefault="00A7174F" w:rsidP="000A7D09">
      <w:pPr>
        <w:spacing w:before="120" w:after="120" w:line="0" w:lineRule="atLeast"/>
        <w:ind w:firstLine="708"/>
        <w:jc w:val="both"/>
        <w:rPr>
          <w:sz w:val="22"/>
          <w:szCs w:val="22"/>
          <w:lang w:val="bg-BG"/>
        </w:rPr>
      </w:pPr>
      <w:r w:rsidRPr="000A7D09">
        <w:rPr>
          <w:sz w:val="22"/>
          <w:szCs w:val="22"/>
          <w:lang w:val="bg-BG"/>
        </w:rPr>
        <w:t>Известна ми е отговорността по чл.313 от Наказателния кодекс.</w:t>
      </w:r>
    </w:p>
    <w:p w14:paraId="77267155" w14:textId="47B3B48E" w:rsidR="00461FBF" w:rsidRPr="000A7D09" w:rsidRDefault="00806829" w:rsidP="00806829">
      <w:pPr>
        <w:spacing w:before="120" w:after="120" w:line="0" w:lineRule="atLeast"/>
        <w:jc w:val="both"/>
        <w:rPr>
          <w:szCs w:val="22"/>
        </w:rPr>
      </w:pPr>
      <w:r w:rsidRPr="000A7D09">
        <w:rPr>
          <w:sz w:val="22"/>
          <w:szCs w:val="22"/>
          <w:lang w:val="bg-BG"/>
        </w:rPr>
        <w:t xml:space="preserve"> </w:t>
      </w:r>
      <w:r w:rsidR="00A7174F" w:rsidRPr="000A7D09">
        <w:rPr>
          <w:sz w:val="22"/>
          <w:szCs w:val="22"/>
          <w:lang w:val="bg-BG"/>
        </w:rPr>
        <w:t>[</w:t>
      </w:r>
      <w:r w:rsidR="00A7174F" w:rsidRPr="000A7D09">
        <w:rPr>
          <w:i/>
          <w:iCs/>
          <w:sz w:val="22"/>
          <w:szCs w:val="22"/>
          <w:lang w:val="bg-BG"/>
        </w:rPr>
        <w:t>дата на подписване</w:t>
      </w:r>
      <w:r w:rsidR="00A7174F" w:rsidRPr="000A7D09">
        <w:rPr>
          <w:sz w:val="22"/>
          <w:szCs w:val="22"/>
          <w:lang w:val="bg-BG"/>
        </w:rPr>
        <w:t>]</w:t>
      </w:r>
      <w:r w:rsidR="00A7174F" w:rsidRPr="000A7D09">
        <w:rPr>
          <w:sz w:val="22"/>
          <w:szCs w:val="22"/>
          <w:lang w:val="bg-BG"/>
        </w:rPr>
        <w:tab/>
      </w:r>
      <w:r w:rsidR="00A7174F" w:rsidRPr="000A7D09">
        <w:rPr>
          <w:sz w:val="22"/>
          <w:szCs w:val="22"/>
          <w:lang w:val="bg-BG"/>
        </w:rPr>
        <w:tab/>
      </w:r>
      <w:r w:rsidR="00A7174F" w:rsidRPr="000A7D09">
        <w:rPr>
          <w:sz w:val="22"/>
          <w:szCs w:val="22"/>
          <w:lang w:val="bg-BG"/>
        </w:rPr>
        <w:tab/>
      </w:r>
      <w:r w:rsidR="00A7174F" w:rsidRPr="000A7D09">
        <w:rPr>
          <w:sz w:val="22"/>
          <w:szCs w:val="22"/>
          <w:lang w:val="bg-BG"/>
        </w:rPr>
        <w:tab/>
      </w:r>
      <w:r w:rsidR="00A7174F" w:rsidRPr="000A7D09">
        <w:rPr>
          <w:sz w:val="22"/>
          <w:szCs w:val="22"/>
          <w:lang w:val="bg-BG"/>
        </w:rPr>
        <w:tab/>
        <w:t>Декларатор: [</w:t>
      </w:r>
      <w:r w:rsidR="00A7174F" w:rsidRPr="000A7D09">
        <w:rPr>
          <w:i/>
          <w:iCs/>
          <w:sz w:val="22"/>
          <w:szCs w:val="22"/>
          <w:lang w:val="bg-BG"/>
        </w:rPr>
        <w:t>подпис</w:t>
      </w:r>
      <w:r w:rsidR="00A7174F" w:rsidRPr="000A7D09">
        <w:rPr>
          <w:sz w:val="22"/>
          <w:szCs w:val="22"/>
          <w:lang w:val="bg-BG"/>
        </w:rPr>
        <w:t xml:space="preserve">]:  </w:t>
      </w:r>
      <w:r w:rsidR="00A7174F" w:rsidRPr="000A7D09">
        <w:rPr>
          <w:sz w:val="22"/>
          <w:szCs w:val="22"/>
          <w:lang w:val="bg-BG"/>
        </w:rPr>
        <w:tab/>
      </w:r>
      <w:r w:rsidR="00A7174F" w:rsidRPr="000A7D09">
        <w:rPr>
          <w:sz w:val="22"/>
          <w:szCs w:val="22"/>
          <w:lang w:val="bg-BG"/>
        </w:rPr>
        <w:tab/>
      </w:r>
      <w:r w:rsidR="00A7174F" w:rsidRPr="000A7D09">
        <w:rPr>
          <w:sz w:val="22"/>
          <w:szCs w:val="22"/>
          <w:lang w:val="bg-BG"/>
        </w:rPr>
        <w:tab/>
      </w:r>
      <w:r w:rsidR="00A7174F" w:rsidRPr="000A7D09">
        <w:rPr>
          <w:sz w:val="22"/>
          <w:szCs w:val="22"/>
          <w:lang w:val="bg-BG"/>
        </w:rPr>
        <w:tab/>
      </w:r>
      <w:r w:rsidR="00A7174F" w:rsidRPr="000A7D09">
        <w:rPr>
          <w:sz w:val="22"/>
          <w:szCs w:val="22"/>
          <w:lang w:val="bg-BG"/>
        </w:rPr>
        <w:tab/>
      </w:r>
      <w:r w:rsidR="00A7174F" w:rsidRPr="000A7D09">
        <w:rPr>
          <w:sz w:val="22"/>
          <w:szCs w:val="22"/>
          <w:lang w:val="bg-BG"/>
        </w:rPr>
        <w:tab/>
      </w:r>
      <w:r w:rsidR="00A7174F" w:rsidRPr="000A7D09">
        <w:rPr>
          <w:sz w:val="22"/>
          <w:szCs w:val="22"/>
          <w:lang w:val="bg-BG"/>
        </w:rPr>
        <w:tab/>
      </w:r>
      <w:r w:rsidR="00A7174F" w:rsidRPr="000A7D09">
        <w:rPr>
          <w:sz w:val="22"/>
          <w:szCs w:val="22"/>
          <w:lang w:val="bg-BG"/>
        </w:rPr>
        <w:tab/>
      </w:r>
      <w:r w:rsidR="00A7174F" w:rsidRPr="000A7D09">
        <w:rPr>
          <w:sz w:val="22"/>
          <w:szCs w:val="22"/>
          <w:lang w:val="bg-BG"/>
        </w:rPr>
        <w:tab/>
      </w:r>
      <w:r w:rsidR="00A7174F" w:rsidRPr="000A7D09">
        <w:rPr>
          <w:sz w:val="22"/>
          <w:szCs w:val="22"/>
          <w:lang w:val="bg-BG"/>
        </w:rPr>
        <w:tab/>
      </w:r>
      <w:r w:rsidR="00A7174F" w:rsidRPr="000A7D09">
        <w:rPr>
          <w:sz w:val="22"/>
          <w:szCs w:val="22"/>
          <w:lang w:val="bg-BG"/>
        </w:rPr>
        <w:tab/>
        <w:t>[</w:t>
      </w:r>
      <w:r w:rsidR="00A7174F" w:rsidRPr="000A7D09">
        <w:rPr>
          <w:i/>
          <w:iCs/>
          <w:sz w:val="22"/>
          <w:szCs w:val="22"/>
          <w:lang w:val="bg-BG"/>
        </w:rPr>
        <w:t>печат, когато е приложимо</w:t>
      </w:r>
      <w:r w:rsidR="00A7174F" w:rsidRPr="000A7D09">
        <w:rPr>
          <w:sz w:val="22"/>
          <w:szCs w:val="22"/>
          <w:lang w:val="bg-BG"/>
        </w:rPr>
        <w:t>]</w:t>
      </w:r>
      <w:bookmarkStart w:id="7" w:name="_Ref343084643"/>
      <w:bookmarkStart w:id="8" w:name="_Toc448350104"/>
      <w:bookmarkEnd w:id="7"/>
      <w:bookmarkEnd w:id="8"/>
    </w:p>
    <w:sectPr w:rsidR="00461FBF" w:rsidRPr="000A7D09"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EE344" w14:textId="77777777" w:rsidR="002962DF" w:rsidRDefault="002962DF">
      <w:r>
        <w:separator/>
      </w:r>
    </w:p>
  </w:endnote>
  <w:endnote w:type="continuationSeparator" w:id="0">
    <w:p w14:paraId="21628A6A" w14:textId="77777777" w:rsidR="002962DF" w:rsidRDefault="0029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67476" w14:textId="77777777" w:rsidR="002962DF" w:rsidRDefault="002962DF">
      <w:r>
        <w:separator/>
      </w:r>
    </w:p>
  </w:footnote>
  <w:footnote w:type="continuationSeparator" w:id="0">
    <w:p w14:paraId="5F9EB9FD" w14:textId="77777777" w:rsidR="002962DF" w:rsidRDefault="00296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2308730E"/>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28674EA"/>
    <w:multiLevelType w:val="hybridMultilevel"/>
    <w:tmpl w:val="A0D48CF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6"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7"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5DE0E07"/>
    <w:multiLevelType w:val="hybridMultilevel"/>
    <w:tmpl w:val="86B09BF2"/>
    <w:lvl w:ilvl="0" w:tplc="0402000F">
      <w:start w:val="1"/>
      <w:numFmt w:val="decimal"/>
      <w:lvlText w:val="%1."/>
      <w:lvlJc w:val="left"/>
      <w:pPr>
        <w:ind w:left="780" w:hanging="360"/>
      </w:p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9"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0"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2"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9FC50F9"/>
    <w:multiLevelType w:val="hybridMultilevel"/>
    <w:tmpl w:val="6A2C7D4C"/>
    <w:lvl w:ilvl="0" w:tplc="0402000F">
      <w:start w:val="1"/>
      <w:numFmt w:val="decimal"/>
      <w:lvlText w:val="%1."/>
      <w:lvlJc w:val="left"/>
      <w:pPr>
        <w:ind w:left="780" w:hanging="360"/>
      </w:p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15"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6" w15:restartNumberingAfterBreak="0">
    <w:nsid w:val="30697BA9"/>
    <w:multiLevelType w:val="multilevel"/>
    <w:tmpl w:val="CD9C54C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37527888"/>
    <w:multiLevelType w:val="multilevel"/>
    <w:tmpl w:val="8E9EB23A"/>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3404"/>
        </w:tabs>
        <w:ind w:left="3404"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20" w15:restartNumberingAfterBreak="0">
    <w:nsid w:val="3F927BF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22"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5A8022EF"/>
    <w:multiLevelType w:val="multilevel"/>
    <w:tmpl w:val="1FFC4B3C"/>
    <w:lvl w:ilvl="0">
      <w:start w:val="1"/>
      <w:numFmt w:val="upperLetter"/>
      <w:lvlText w:val="%1."/>
      <w:lvlJc w:val="left"/>
      <w:pPr>
        <w:tabs>
          <w:tab w:val="num" w:pos="851"/>
        </w:tabs>
        <w:ind w:left="851" w:hanging="851"/>
      </w:pPr>
      <w:rPr>
        <w:rFonts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24"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25"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26" w15:restartNumberingAfterBreak="0">
    <w:nsid w:val="5FB27103"/>
    <w:multiLevelType w:val="hybridMultilevel"/>
    <w:tmpl w:val="86B09BF2"/>
    <w:lvl w:ilvl="0" w:tplc="0402000F">
      <w:start w:val="1"/>
      <w:numFmt w:val="decimal"/>
      <w:lvlText w:val="%1."/>
      <w:lvlJc w:val="left"/>
      <w:pPr>
        <w:ind w:left="780" w:hanging="360"/>
      </w:p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27" w15:restartNumberingAfterBreak="0">
    <w:nsid w:val="60C35A29"/>
    <w:multiLevelType w:val="hybridMultilevel"/>
    <w:tmpl w:val="2F40EF9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8"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9"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0"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32"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33"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34" w15:restartNumberingAfterBreak="0">
    <w:nsid w:val="7A9F7E38"/>
    <w:multiLevelType w:val="multilevel"/>
    <w:tmpl w:val="18B2DAAC"/>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21"/>
  </w:num>
  <w:num w:numId="2">
    <w:abstractNumId w:val="19"/>
  </w:num>
  <w:num w:numId="3">
    <w:abstractNumId w:val="7"/>
  </w:num>
  <w:num w:numId="4">
    <w:abstractNumId w:val="29"/>
  </w:num>
  <w:num w:numId="5">
    <w:abstractNumId w:val="24"/>
  </w:num>
  <w:num w:numId="6">
    <w:abstractNumId w:val="30"/>
  </w:num>
  <w:num w:numId="7">
    <w:abstractNumId w:val="32"/>
  </w:num>
  <w:num w:numId="8">
    <w:abstractNumId w:val="31"/>
  </w:num>
  <w:num w:numId="9">
    <w:abstractNumId w:val="25"/>
  </w:num>
  <w:num w:numId="10">
    <w:abstractNumId w:val="6"/>
  </w:num>
  <w:num w:numId="11">
    <w:abstractNumId w:val="5"/>
  </w:num>
  <w:num w:numId="12">
    <w:abstractNumId w:val="35"/>
  </w:num>
  <w:num w:numId="13">
    <w:abstractNumId w:val="9"/>
  </w:num>
  <w:num w:numId="14">
    <w:abstractNumId w:val="11"/>
  </w:num>
  <w:num w:numId="15">
    <w:abstractNumId w:val="28"/>
  </w:num>
  <w:num w:numId="16">
    <w:abstractNumId w:val="33"/>
  </w:num>
  <w:num w:numId="17">
    <w:abstractNumId w:val="13"/>
  </w:num>
  <w:num w:numId="18">
    <w:abstractNumId w:val="22"/>
  </w:num>
  <w:num w:numId="19">
    <w:abstractNumId w:val="12"/>
  </w:num>
  <w:num w:numId="20">
    <w:abstractNumId w:val="17"/>
  </w:num>
  <w:num w:numId="21">
    <w:abstractNumId w:val="15"/>
  </w:num>
  <w:num w:numId="22">
    <w:abstractNumId w:val="2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26"/>
  </w:num>
  <w:num w:numId="45">
    <w:abstractNumId w:val="8"/>
  </w:num>
  <w:num w:numId="46">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39DF"/>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18"/>
    <w:rsid w:val="00025ED9"/>
    <w:rsid w:val="000264EB"/>
    <w:rsid w:val="00026837"/>
    <w:rsid w:val="0002689D"/>
    <w:rsid w:val="000275BE"/>
    <w:rsid w:val="000275E5"/>
    <w:rsid w:val="000279CB"/>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69"/>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6A9"/>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263C"/>
    <w:rsid w:val="000A3023"/>
    <w:rsid w:val="000A3050"/>
    <w:rsid w:val="000A315A"/>
    <w:rsid w:val="000A33C4"/>
    <w:rsid w:val="000A3497"/>
    <w:rsid w:val="000A3685"/>
    <w:rsid w:val="000A3E91"/>
    <w:rsid w:val="000A4044"/>
    <w:rsid w:val="000A435A"/>
    <w:rsid w:val="000A45D1"/>
    <w:rsid w:val="000A471B"/>
    <w:rsid w:val="000A47F1"/>
    <w:rsid w:val="000A4BFE"/>
    <w:rsid w:val="000A4CD1"/>
    <w:rsid w:val="000A5074"/>
    <w:rsid w:val="000A5319"/>
    <w:rsid w:val="000A53CE"/>
    <w:rsid w:val="000A5556"/>
    <w:rsid w:val="000A5B59"/>
    <w:rsid w:val="000A5E0A"/>
    <w:rsid w:val="000A612F"/>
    <w:rsid w:val="000A6DC1"/>
    <w:rsid w:val="000A743D"/>
    <w:rsid w:val="000A75FE"/>
    <w:rsid w:val="000A799F"/>
    <w:rsid w:val="000A79B0"/>
    <w:rsid w:val="000A7BF5"/>
    <w:rsid w:val="000A7D09"/>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D7E7E"/>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AA0"/>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3E6D"/>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B78"/>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8EA"/>
    <w:rsid w:val="00132B20"/>
    <w:rsid w:val="00132C4F"/>
    <w:rsid w:val="0013302F"/>
    <w:rsid w:val="001337B7"/>
    <w:rsid w:val="0013477D"/>
    <w:rsid w:val="00134AD0"/>
    <w:rsid w:val="00134DEC"/>
    <w:rsid w:val="00134EB0"/>
    <w:rsid w:val="001352A1"/>
    <w:rsid w:val="001354C3"/>
    <w:rsid w:val="001355CC"/>
    <w:rsid w:val="001359D1"/>
    <w:rsid w:val="0013604E"/>
    <w:rsid w:val="00136977"/>
    <w:rsid w:val="00136F20"/>
    <w:rsid w:val="00137384"/>
    <w:rsid w:val="00137500"/>
    <w:rsid w:val="00137A95"/>
    <w:rsid w:val="00137ACC"/>
    <w:rsid w:val="00137CE3"/>
    <w:rsid w:val="00137E10"/>
    <w:rsid w:val="001405D9"/>
    <w:rsid w:val="00140C67"/>
    <w:rsid w:val="00140DA2"/>
    <w:rsid w:val="00140E07"/>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069"/>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1B83"/>
    <w:rsid w:val="001A1EB6"/>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5DC9"/>
    <w:rsid w:val="001D6D62"/>
    <w:rsid w:val="001D6F2E"/>
    <w:rsid w:val="001D7630"/>
    <w:rsid w:val="001D7672"/>
    <w:rsid w:val="001E004C"/>
    <w:rsid w:val="001E1243"/>
    <w:rsid w:val="001E1626"/>
    <w:rsid w:val="001E26F4"/>
    <w:rsid w:val="001E27C2"/>
    <w:rsid w:val="001E27ED"/>
    <w:rsid w:val="001E2C26"/>
    <w:rsid w:val="001E3D6A"/>
    <w:rsid w:val="001E4DEE"/>
    <w:rsid w:val="001E51D7"/>
    <w:rsid w:val="001E525E"/>
    <w:rsid w:val="001E5921"/>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473"/>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035"/>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863"/>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77EF8"/>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DA4"/>
    <w:rsid w:val="00295FD3"/>
    <w:rsid w:val="002960FA"/>
    <w:rsid w:val="002962DF"/>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353"/>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95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C02"/>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477"/>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619"/>
    <w:rsid w:val="00307264"/>
    <w:rsid w:val="00307EF9"/>
    <w:rsid w:val="00310566"/>
    <w:rsid w:val="0031078F"/>
    <w:rsid w:val="00310F97"/>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257"/>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30E"/>
    <w:rsid w:val="003907F9"/>
    <w:rsid w:val="00390E77"/>
    <w:rsid w:val="0039178C"/>
    <w:rsid w:val="00391AA3"/>
    <w:rsid w:val="00391E09"/>
    <w:rsid w:val="00391E94"/>
    <w:rsid w:val="00392399"/>
    <w:rsid w:val="00392DEF"/>
    <w:rsid w:val="00393426"/>
    <w:rsid w:val="003934F0"/>
    <w:rsid w:val="00393626"/>
    <w:rsid w:val="00393C97"/>
    <w:rsid w:val="003942B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067E"/>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235"/>
    <w:rsid w:val="003D2900"/>
    <w:rsid w:val="003D2A24"/>
    <w:rsid w:val="003D2A59"/>
    <w:rsid w:val="003D2B20"/>
    <w:rsid w:val="003D3302"/>
    <w:rsid w:val="003D341D"/>
    <w:rsid w:val="003D3637"/>
    <w:rsid w:val="003D3D35"/>
    <w:rsid w:val="003D3F36"/>
    <w:rsid w:val="003D4121"/>
    <w:rsid w:val="003D44C9"/>
    <w:rsid w:val="003D510A"/>
    <w:rsid w:val="003D54B5"/>
    <w:rsid w:val="003D572D"/>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9B7"/>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701"/>
    <w:rsid w:val="00410D52"/>
    <w:rsid w:val="004119E5"/>
    <w:rsid w:val="00411E41"/>
    <w:rsid w:val="004125B4"/>
    <w:rsid w:val="004128AC"/>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5A4A"/>
    <w:rsid w:val="00496B45"/>
    <w:rsid w:val="00496F7F"/>
    <w:rsid w:val="0049708A"/>
    <w:rsid w:val="004970C6"/>
    <w:rsid w:val="00497A5F"/>
    <w:rsid w:val="004A047F"/>
    <w:rsid w:val="004A0A59"/>
    <w:rsid w:val="004A0B53"/>
    <w:rsid w:val="004A0CE9"/>
    <w:rsid w:val="004A0D44"/>
    <w:rsid w:val="004A0DB8"/>
    <w:rsid w:val="004A0FD3"/>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191"/>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43C"/>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1D0"/>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B81"/>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0F9"/>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465"/>
    <w:rsid w:val="005205E1"/>
    <w:rsid w:val="00520E18"/>
    <w:rsid w:val="00521250"/>
    <w:rsid w:val="0052141D"/>
    <w:rsid w:val="005214E0"/>
    <w:rsid w:val="005214E6"/>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AD9"/>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2FF"/>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2F2"/>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2F90"/>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1D93"/>
    <w:rsid w:val="005C29B1"/>
    <w:rsid w:val="005C351C"/>
    <w:rsid w:val="005C3522"/>
    <w:rsid w:val="005C3AE8"/>
    <w:rsid w:val="005C3F1D"/>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62D"/>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2B1"/>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CA6"/>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17F50"/>
    <w:rsid w:val="0062061B"/>
    <w:rsid w:val="00620C84"/>
    <w:rsid w:val="00621CF3"/>
    <w:rsid w:val="00621EE0"/>
    <w:rsid w:val="006223AA"/>
    <w:rsid w:val="00622828"/>
    <w:rsid w:val="006229CF"/>
    <w:rsid w:val="00623018"/>
    <w:rsid w:val="00623A64"/>
    <w:rsid w:val="00624005"/>
    <w:rsid w:val="00624771"/>
    <w:rsid w:val="00624A4A"/>
    <w:rsid w:val="00625566"/>
    <w:rsid w:val="0062596C"/>
    <w:rsid w:val="006259BB"/>
    <w:rsid w:val="0062627E"/>
    <w:rsid w:val="006264F1"/>
    <w:rsid w:val="006268D7"/>
    <w:rsid w:val="00626D99"/>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01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3C0"/>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0F86"/>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02CB"/>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3DC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ABA"/>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0B00"/>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17"/>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373"/>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223"/>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0AA2"/>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DC1"/>
    <w:rsid w:val="007C4E1D"/>
    <w:rsid w:val="007C50C0"/>
    <w:rsid w:val="007C52C6"/>
    <w:rsid w:val="007C5C75"/>
    <w:rsid w:val="007C5CA7"/>
    <w:rsid w:val="007C6472"/>
    <w:rsid w:val="007C66A0"/>
    <w:rsid w:val="007C672C"/>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3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98"/>
    <w:rsid w:val="007F55FB"/>
    <w:rsid w:val="007F67DC"/>
    <w:rsid w:val="007F6A10"/>
    <w:rsid w:val="007F6A6F"/>
    <w:rsid w:val="007F704C"/>
    <w:rsid w:val="007F78A8"/>
    <w:rsid w:val="007F7C12"/>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29"/>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0E2"/>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53B"/>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8788A"/>
    <w:rsid w:val="008904D6"/>
    <w:rsid w:val="00890668"/>
    <w:rsid w:val="008906D5"/>
    <w:rsid w:val="0089093B"/>
    <w:rsid w:val="00891221"/>
    <w:rsid w:val="0089152E"/>
    <w:rsid w:val="00891611"/>
    <w:rsid w:val="00891B7D"/>
    <w:rsid w:val="00891E26"/>
    <w:rsid w:val="008923DE"/>
    <w:rsid w:val="008929C0"/>
    <w:rsid w:val="00892B7D"/>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94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289A"/>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4C"/>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74F"/>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8DF"/>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E7A"/>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428"/>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639B"/>
    <w:rsid w:val="0095710D"/>
    <w:rsid w:val="00957543"/>
    <w:rsid w:val="00957821"/>
    <w:rsid w:val="009579D3"/>
    <w:rsid w:val="009579FF"/>
    <w:rsid w:val="00957D04"/>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97A"/>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5EBC"/>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15B"/>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2BE3"/>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0EB"/>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136"/>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74F"/>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7FD"/>
    <w:rsid w:val="00A96838"/>
    <w:rsid w:val="00A96C36"/>
    <w:rsid w:val="00A96D81"/>
    <w:rsid w:val="00A97089"/>
    <w:rsid w:val="00A97448"/>
    <w:rsid w:val="00A97A72"/>
    <w:rsid w:val="00AA0361"/>
    <w:rsid w:val="00AA036B"/>
    <w:rsid w:val="00AA04CF"/>
    <w:rsid w:val="00AA0F0D"/>
    <w:rsid w:val="00AA16C3"/>
    <w:rsid w:val="00AA16D7"/>
    <w:rsid w:val="00AA18DD"/>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270"/>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D07"/>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522"/>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AB6"/>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1C24"/>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5EDB"/>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6E"/>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3AEE"/>
    <w:rsid w:val="00B844A4"/>
    <w:rsid w:val="00B85146"/>
    <w:rsid w:val="00B8551A"/>
    <w:rsid w:val="00B857DD"/>
    <w:rsid w:val="00B858F2"/>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52"/>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8C1"/>
    <w:rsid w:val="00BC1C44"/>
    <w:rsid w:val="00BC2127"/>
    <w:rsid w:val="00BC217F"/>
    <w:rsid w:val="00BC2821"/>
    <w:rsid w:val="00BC2933"/>
    <w:rsid w:val="00BC2AA4"/>
    <w:rsid w:val="00BC2B2D"/>
    <w:rsid w:val="00BC2BC5"/>
    <w:rsid w:val="00BC2EC2"/>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BFC"/>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454A"/>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18"/>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D14"/>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8"/>
    <w:rsid w:val="00C731BF"/>
    <w:rsid w:val="00C73221"/>
    <w:rsid w:val="00C740F4"/>
    <w:rsid w:val="00C7440F"/>
    <w:rsid w:val="00C74998"/>
    <w:rsid w:val="00C74E3A"/>
    <w:rsid w:val="00C74E65"/>
    <w:rsid w:val="00C752FE"/>
    <w:rsid w:val="00C75D46"/>
    <w:rsid w:val="00C75D8C"/>
    <w:rsid w:val="00C75F4F"/>
    <w:rsid w:val="00C7638B"/>
    <w:rsid w:val="00C76431"/>
    <w:rsid w:val="00C7656E"/>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656B"/>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AF0"/>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8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47AA9"/>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3C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547"/>
    <w:rsid w:val="00D86848"/>
    <w:rsid w:val="00D868DA"/>
    <w:rsid w:val="00D869B6"/>
    <w:rsid w:val="00D869DB"/>
    <w:rsid w:val="00D86A9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1E"/>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AC5"/>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2E55"/>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13"/>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2D1A"/>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8E0"/>
    <w:rsid w:val="00E37A87"/>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5B7"/>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40"/>
    <w:rsid w:val="00EB476A"/>
    <w:rsid w:val="00EB4AFC"/>
    <w:rsid w:val="00EB5ADC"/>
    <w:rsid w:val="00EB5E87"/>
    <w:rsid w:val="00EB64F7"/>
    <w:rsid w:val="00EB6645"/>
    <w:rsid w:val="00EB6B28"/>
    <w:rsid w:val="00EB6F8F"/>
    <w:rsid w:val="00EB7501"/>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4A8"/>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5FE4"/>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A86"/>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463"/>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78F"/>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1FED"/>
    <w:rsid w:val="00FE207D"/>
    <w:rsid w:val="00FE246D"/>
    <w:rsid w:val="00FE3110"/>
    <w:rsid w:val="00FE3900"/>
    <w:rsid w:val="00FE39F2"/>
    <w:rsid w:val="00FE3CC2"/>
    <w:rsid w:val="00FE3D4B"/>
    <w:rsid w:val="00FE3E02"/>
    <w:rsid w:val="00FE3EEC"/>
    <w:rsid w:val="00FE426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1"/>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0"/>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 w:type="paragraph" w:customStyle="1" w:styleId="-2">
    <w:name w:val="Вес-2"/>
    <w:basedOn w:val="-1"/>
    <w:autoRedefine/>
    <w:qFormat/>
    <w:rsid w:val="00626D99"/>
    <w:pPr>
      <w:numPr>
        <w:ilvl w:val="1"/>
      </w:numPr>
      <w:pBdr>
        <w:top w:val="none" w:sz="0" w:space="0" w:color="auto"/>
        <w:bottom w:val="none" w:sz="0" w:space="0" w:color="auto"/>
      </w:pBdr>
      <w:shd w:val="clear" w:color="auto" w:fill="auto"/>
    </w:pPr>
  </w:style>
  <w:style w:type="paragraph" w:customStyle="1" w:styleId="-1">
    <w:name w:val="Вес-1"/>
    <w:basedOn w:val="a3"/>
    <w:next w:val="-2"/>
    <w:qFormat/>
    <w:rsid w:val="00626D99"/>
    <w:pPr>
      <w:numPr>
        <w:numId w:val="27"/>
      </w:numPr>
      <w:pBdr>
        <w:top w:val="single" w:sz="4" w:space="1" w:color="auto"/>
        <w:bottom w:val="single" w:sz="4" w:space="1" w:color="auto"/>
      </w:pBdr>
      <w:shd w:val="clear" w:color="auto" w:fill="D9D9D9" w:themeFill="background1" w:themeFillShade="D9"/>
      <w:spacing w:before="120" w:after="120" w:line="0" w:lineRule="atLeast"/>
      <w:jc w:val="both"/>
      <w:outlineLvl w:val="0"/>
    </w:pPr>
    <w:rPr>
      <w:b/>
      <w:bCs/>
      <w:caps/>
      <w:sz w:val="22"/>
      <w:szCs w:val="144"/>
      <w:lang w:val="bg-BG" w:eastAsia="en-US"/>
    </w:rPr>
  </w:style>
  <w:style w:type="paragraph" w:customStyle="1" w:styleId="-30">
    <w:name w:val="Вес-3"/>
    <w:basedOn w:val="-2"/>
    <w:autoRedefine/>
    <w:qFormat/>
    <w:rsid w:val="00626D99"/>
    <w:pPr>
      <w:numPr>
        <w:ilvl w:val="2"/>
        <w:numId w:val="0"/>
      </w:numPr>
      <w:tabs>
        <w:tab w:val="num" w:pos="1559"/>
      </w:tabs>
      <w:ind w:left="1558" w:hanging="850"/>
    </w:pPr>
    <w:rPr>
      <w:caps w:val="0"/>
      <w:u w:val="single"/>
    </w:rPr>
  </w:style>
  <w:style w:type="paragraph" w:customStyle="1" w:styleId="-4">
    <w:name w:val="Вес-4"/>
    <w:basedOn w:val="-30"/>
    <w:autoRedefine/>
    <w:qFormat/>
    <w:rsid w:val="00306619"/>
    <w:pPr>
      <w:numPr>
        <w:ilvl w:val="3"/>
        <w:numId w:val="29"/>
      </w:numPr>
    </w:pPr>
    <w:rPr>
      <w:b w:val="0"/>
      <w:szCs w:val="22"/>
      <w:u w:val="none"/>
    </w:rPr>
  </w:style>
  <w:style w:type="paragraph" w:customStyle="1" w:styleId="-5">
    <w:name w:val="Вес-5"/>
    <w:basedOn w:val="-4"/>
    <w:autoRedefine/>
    <w:qFormat/>
    <w:rsid w:val="00CD6AF0"/>
    <w:pPr>
      <w:numPr>
        <w:ilvl w:val="4"/>
      </w:numPr>
    </w:pPr>
  </w:style>
  <w:style w:type="paragraph" w:customStyle="1" w:styleId="-6">
    <w:name w:val="Вес-6"/>
    <w:basedOn w:val="-5"/>
    <w:autoRedefine/>
    <w:qFormat/>
    <w:rsid w:val="00626D99"/>
    <w:pPr>
      <w:numPr>
        <w:ilvl w:val="5"/>
      </w:numPr>
      <w:ind w:left="2410" w:hanging="283"/>
    </w:pPr>
  </w:style>
  <w:style w:type="paragraph" w:customStyle="1" w:styleId="-7">
    <w:name w:val="Вес-7"/>
    <w:basedOn w:val="-6"/>
    <w:autoRedefine/>
    <w:qFormat/>
    <w:rsid w:val="00626D99"/>
    <w:pPr>
      <w:numPr>
        <w:ilvl w:val="6"/>
      </w:numPr>
    </w:pPr>
  </w:style>
  <w:style w:type="paragraph" w:customStyle="1" w:styleId="-8">
    <w:name w:val="Вес-8"/>
    <w:basedOn w:val="-7"/>
    <w:autoRedefine/>
    <w:qFormat/>
    <w:rsid w:val="00626D99"/>
    <w:pPr>
      <w:numPr>
        <w:ilvl w:val="7"/>
      </w:numPr>
    </w:pPr>
  </w:style>
  <w:style w:type="paragraph" w:customStyle="1" w:styleId="-9">
    <w:name w:val="Вес-9"/>
    <w:basedOn w:val="-8"/>
    <w:autoRedefine/>
    <w:qFormat/>
    <w:rsid w:val="00626D99"/>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224832327">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5287833">
      <w:bodyDiv w:val="1"/>
      <w:marLeft w:val="0"/>
      <w:marRight w:val="0"/>
      <w:marTop w:val="0"/>
      <w:marBottom w:val="0"/>
      <w:divBdr>
        <w:top w:val="none" w:sz="0" w:space="0" w:color="auto"/>
        <w:left w:val="none" w:sz="0" w:space="0" w:color="auto"/>
        <w:bottom w:val="none" w:sz="0" w:space="0" w:color="auto"/>
        <w:right w:val="none" w:sz="0" w:space="0" w:color="auto"/>
      </w:divBdr>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9EA65-40FD-406B-8269-D0F88873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6</Pages>
  <Words>2148</Words>
  <Characters>11939</Characters>
  <Application>Microsoft Office Word</Application>
  <DocSecurity>0</DocSecurity>
  <Lines>99</Lines>
  <Paragraphs>28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14059</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67</cp:revision>
  <cp:lastPrinted>2017-03-21T11:37:00Z</cp:lastPrinted>
  <dcterms:created xsi:type="dcterms:W3CDTF">2016-11-15T05:12:00Z</dcterms:created>
  <dcterms:modified xsi:type="dcterms:W3CDTF">2017-04-29T16:54:00Z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